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80ac55d98451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the teacher gives about why the palace was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response is expected from the people when they see the beauty and decoration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should the people respond to the king’s mercy and kindness shown through his gifts?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special marks placed on each work show about the king?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hearing the teacher’s words, how did the people divide?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first group understand when they looked at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first group speak to the teacher?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result of the first group acting as the king wanted?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second group pay attention to in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actions showed that the second group behaved like animals rather than respectful guests?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teacher’s announcement, what is the first duty of the guests toward the 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obedience connected to love in the speech?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everything belongs to him, comes from him, and points to his oneness and independence.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show respect by being grateful.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value the king’s craftsmanship and admire what he has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palace was made so the king would be known, appreciated, loved, obeyed, thanked, and recognized as the only true owner of all that is 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king was pleased with them and welcomed them into another higher palace where they were made permanently happy.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greeted him respectfully and asked him to explain what their lord had taught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understood that it had a serious purpose and was not made for pointless entertainment.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split into two groups.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the king shows love through his favors, the people should answer that love by obeying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first duty is to know and recognize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overate, fell into sleep, drank what was not meant for them, became drunk, and caused disturbance.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focused only on eating and bodily pleasure.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king want to show through the excellence seen in his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idea is stronger than simply saying the king is powerful: that he is one among many, or that he has no equal?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made the first group able to understand the palace correctly?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question drove the first group to seek more understanding?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first group benefit from the teacher’s message?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basic character of the second group as they enter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did the second group respond to the teacher’s words compared with the first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prison sentence show about the seriousness of their behavior?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teacher say the king wants through building and displaying the palace?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people told to return the king’s favor when they receive his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teacher mention the king’s beauty and perfection?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should the people conclude from the fact that every work bears a unique 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11-soz-eng-with-arabic-p03-temsil-muarrifin-daveti-ve-iki-guruhun-tavri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wanted to know the secret behind the palace and what it really contained in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self-knowledge, intelligence, and upright hearts prepared them to think deeply.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teaches that he has no equal at 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to show his lofty beauty and perfection.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their disrespect was not minor but deserving of firm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first group listened and accepted, but the second group shut out the guidance completely.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inwardly corrupted and controlled by selfish desire.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listened with care, accepted it sincerely, and shaped their conduct around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should conclude that the king is one and has no partner or rival.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show that the people should long to meet him and seek his approval.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told to obey him, love him, and thank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wants the people to know him through what he has shown them.</w:t>
            </w:r>
          </w:p>
        </w:tc>
      </w:tr>
    </w:tbl>
  </w:body>
</w:document>
</file>