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ab310056d4c3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is described when people witness Allah’s beauty, greatness, and perfection reflected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worship actions immediately follow this glorification?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leads them to ask Allah alone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teach about the right reaction to human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public witness play in their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attitudes are joined together in their statement of hearing and obeying?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do they achieve by fulfilling the duties of life through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metaphor is used to describe the world where they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comes after the testing period of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that such people will not finally be lost?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pattern of response shown throughout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people respond when they recognize their need and poverty before the One who has absolute wealth?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right reaction is to turn to Allah rather than to depend on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awareness of their own need and Allah’s unlimited richness and mercy leads them to ask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Bowing and prostration follow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declare Allah’s greatness, then bow and prostrate with humility, love, and amazement.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described as a mighty mosque.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fulfill their responsibilities and rise to the best form and a rank above other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Listening and obedience are joined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openly testify to faith and call others to come and see.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turn to Him in prayer and ask Him alone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shows believers responding to Allah’s signs with worship, dependence, praise, obedience, and hope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those attached to eternal beauty are meant for everlasting life, not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Reward comes after it in the form of eternal joy and peace.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Allah in contrast to human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they react to the refined beauty and skill found in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statement of belief show after observing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they answer the universal announcement of Allah’s lordship and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prescribed prayers presented as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Allah grant them after the test of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qualities help raise them above other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lesson is given by the statement that lovers of eternal beauty go on to eternity?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one proper response to seeing Allah’s attributes reflected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actions follow that declaration of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they react to the fine details and wonders displayed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appreciation of creation shown in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answer with obedience and by confirming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reflection on creation strengthens and confirms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value it, praise Allah for it, and see it as evidence of His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described as absolutely rich and full of mercy, while humans are needy and poor.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lesson is that sincere attachment to what is everlasting prepares a person for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Belief, certainty, and faithfulness to the Trust help raise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invites them to everlasting happiness and the Abode of Peace as a reward for faith and following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a summary and concentrated form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by praising the wonders, beauty, and blessing found in created things and by expressing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admire them, praise Allah for them, and recognize them as signs of His will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bow respectfully and prostrate with humility, love, and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proper response is to glorify Him and worship Him with humility.</w:t>
            </w:r>
          </w:p>
        </w:tc>
      </w:tr>
    </w:tbl>
  </w:body>
</w:document>
</file>