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2beef26e594d8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11-soz-eng-with-arabic-p12-hayatin-gayeleri-dokuz-emir-ilk-dort-emir - Set 1</w:t>
      </w:r>
    </w:p>
    <w:p>
      <w:pPr/>
      <w:r>
        <w:rPr/>
        <w:t xml:space="preserve">1-) According to the first aim, what should a person do with the blessings placed within reach of the human senses? (20 kelime)</w:t>
      </w:r>
    </w:p>
    <w:p>
      <w:pPr/>
      <w:r>
        <w:rPr/>
        <w:t xml:space="preserve">A person should recognize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second aim of life in the passage? (22 kelime)</w:t>
      </w:r>
    </w:p>
    <w:p>
      <w:pPr/>
      <w:r>
        <w:rPr/>
        <w:t xml:space="preserve">It is to 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third aim, what is the role of a person’s life in the world? (20 kelime)</w:t>
      </w:r>
    </w:p>
    <w:p>
      <w:pPr/>
      <w:r>
        <w:rPr/>
        <w:t xml:space="preserve">A person’s life should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fourth aim describe worship? (20 kelime)</w:t>
      </w:r>
    </w:p>
    <w:p>
      <w:pPr/>
      <w:r>
        <w:rPr/>
        <w:t xml:space="preserve">It describes worship as openly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ways of worship are mentioned in the fourth aim? (10 kelime)</w:t>
      </w:r>
    </w:p>
    <w:p>
      <w:pPr/>
      <w:r>
        <w:rPr/>
        <w:t xml:space="preserve">Worship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11-soz-eng-with-arabic-p12-hayatin-gayeleri-dokuz-emir-ilk-dort-emir - Set 2</w:t>
      </w:r>
    </w:p>
    <w:p>
      <w:pPr/>
      <w:r>
        <w:rPr/>
        <w:t xml:space="preserve">1-) How many main matters are mentioned in the summary of life’s aims in the target passage? (7 kelime)</w:t>
      </w:r>
    </w:p>
    <w:p>
      <w:pPr/>
      <w:r>
        <w:rPr/>
        <w:t xml:space="preserve">Four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meant by using the senses as scales? (18 kelime)</w:t>
      </w:r>
    </w:p>
    <w:p>
      <w:pPr/>
      <w:r>
        <w:rPr/>
        <w:t xml:space="preserve">It means using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the human faculties compared to keys in the second aim? (20 kelime)</w:t>
      </w:r>
    </w:p>
    <w:p>
      <w:pPr/>
      <w:r>
        <w:rPr/>
        <w:t xml:space="preserve">Because they help open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third aim teach about the human being’s place in the world? (24 kelime)</w:t>
      </w:r>
    </w:p>
    <w:p>
      <w:pPr/>
      <w:r>
        <w:rPr/>
        <w:t xml:space="preserve">It teaches that a human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of the four aims is most clearly inward, and which is most clearly outward? (26 kelime)</w:t>
      </w:r>
    </w:p>
    <w:p>
      <w:pPr/>
      <w:r>
        <w:rPr/>
        <w:t xml:space="preserve">The second is especially inward because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11-soz-eng-with-arabic-p12-hayatin-gayeleri-dokuz-emir-ilk-dort-emir - Set 3</w:t>
      </w:r>
    </w:p>
    <w:p>
      <w:pPr/>
      <w:r>
        <w:rPr/>
        <w:t xml:space="preserve">1-) Which aim focuses most directly on thanking Allah for His favors? (3 kelime)</w:t>
      </w:r>
    </w:p>
    <w:p>
      <w:r>
        <w:rPr/>
        <w:t/>
      </w:r>
    </w:p>
    <w:p>
      <w:pPr/>
      <w:r>
        <w:rPr/>
        <w:t xml:space="preserve">2-) Which aim focuses on learning about Allah through the divine names? (3 kelime)</w:t>
      </w:r>
    </w:p>
    <w:p>
      <w:r>
        <w:rPr/>
        <w:t/>
      </w:r>
    </w:p>
    <w:p>
      <w:pPr/>
      <w:r>
        <w:rPr/>
        <w:t xml:space="preserve">3-) Which aim focuses on making the wonders attached to human life visible to creation? (3 kelime)</w:t>
      </w:r>
    </w:p>
    <w:p>
      <w:r>
        <w:rPr/>
        <w:t/>
      </w:r>
    </w:p>
    <w:p>
      <w:pPr/>
      <w:r>
        <w:rPr/>
        <w:t xml:space="preserve">4-) Which aim focuses most directly on worship and servanthood?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11-soz-eng-with-arabic-p12-hayatin-gayeleri-dokuz-emir-ilk-dort-emir - Set 4</w:t>
      </w:r>
    </w:p>
    <w:p>
      <w:pPr/>
      <w:r>
        <w:rPr/>
        <w:t xml:space="preserve">1-) What should a student understand from the first aim about everyday blessings? (20 kelime)</w:t>
      </w:r>
    </w:p>
    <w:p>
      <w:pPr/>
      <w:r>
        <w:rPr/>
        <w:t xml:space="preserve">Everyday blessings are not random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can a person act on the second aim in practical life? (20 kelime)</w:t>
      </w:r>
    </w:p>
    <w:p>
      <w:pPr/>
      <w:r>
        <w:rPr/>
        <w:t xml:space="preserve">By using the mind, heart,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third aim suggest about a believer’s character and behavior? (18 kelime)</w:t>
      </w:r>
    </w:p>
    <w:p>
      <w:pPr/>
      <w:r>
        <w:rPr/>
        <w:t xml:space="preserve">A believer’s life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setting of “the exhibition of the world” add to the meaning of the third aim? (23 kelime)</w:t>
      </w:r>
    </w:p>
    <w:p>
      <w:pPr/>
      <w:r>
        <w:rPr/>
        <w:t xml:space="preserve">It presents the world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11-soz-eng-with-arabic-p12-hayatin-gayeleri-dokuz-emir-ilk-dort-emir - Set 5</w:t>
      </w:r>
    </w:p>
    <w:p>
      <w:pPr/>
      <w:r>
        <w:rPr/>
        <w:t xml:space="preserve">1-) What does the first aim teach about the relationship between the human being and divine mercy? (18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opened by the “keys” placed in human nature? (9 kelime)</w:t>
      </w:r>
    </w:p>
    <w:p>
      <w:pPr/>
      <w:r>
        <w:rPr/>
        <w:t xml:space="preserve">The hidden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word “consciously” add to the third aim? (21 kelime)</w:t>
      </w:r>
    </w:p>
    <w:p>
      <w:pPr/>
      <w:r>
        <w:rPr/>
        <w:t xml:space="preserve">It shows that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Before whom are the wonders attached to human life displayed in the third aim?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11-soz-eng-with-arabic-p12-hayatin-gayeleri-dokuz-emir-ilk-dort-emir - Set 6</w:t>
      </w:r>
    </w:p>
    <w:p>
      <w:pPr/>
      <w:r>
        <w:rPr/>
        <w:t xml:space="preserve">1-) What is the best short summary of the first aim? (7 kelime)</w:t>
      </w:r>
    </w:p>
    <w:p>
      <w:pPr/>
      <w:r>
        <w:rPr/>
        <w:t xml:space="preserve">Notice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best short summary of the second aim? (10 kelime)</w:t>
      </w:r>
    </w:p>
    <w:p>
      <w:pPr/>
      <w:r>
        <w:rPr/>
        <w:t xml:space="preserve">Use your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best short summary of the third aim? (12 kelime)</w:t>
      </w:r>
    </w:p>
    <w:p>
      <w:pPr/>
      <w:r>
        <w:rPr/>
        <w:t xml:space="preserve">Let your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best short summary of the fourth aim? (13 kelime)</w:t>
      </w:r>
    </w:p>
    <w:p>
      <w:pPr/>
      <w:r>
        <w:rPr/>
        <w:t xml:space="preserve">Declare your servanthood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11-soz-eng-with-arabic-p12-hayatin-gayeleri-dokuz-emir-ilk-dort-emir - Set 1 - CEVAPLAR</w:t>
      </w:r>
    </w:p>
    <w:p>
      <w:pPr/>
      <w:r>
        <w:rPr/>
        <w:t xml:space="preserve">1-) According to the first aim, what should a person do with the blessings placed within reach of the human senses?</w:t>
      </w:r>
    </w:p>
    <w:p>
      <w:pPr/>
      <w:r>
        <w:rPr/>
        <w:t xml:space="preserve">A person should recognize those blessings, measure and appreciate them through the senses, and respond with broad gratitude to Allah.</w:t>
      </w:r>
    </w:p>
    <w:p>
      <w:pPr/>
      <w:r>
        <w:rPr/>
        <w:t xml:space="preserve">2-) What is the second aim of life in the passage?</w:t>
      </w:r>
    </w:p>
    <w:p>
      <w:pPr/>
      <w:r>
        <w:rPr/>
        <w:t xml:space="preserve">It is to use the abilities placed in human nature to discover the signs of Allah’s names and, through them, know Him.</w:t>
      </w:r>
    </w:p>
    <w:p>
      <w:pPr/>
      <w:r>
        <w:rPr/>
        <w:t xml:space="preserve">3-) In the third aim, what is the role of a person’s life in the world?</w:t>
      </w:r>
    </w:p>
    <w:p>
      <w:pPr/>
      <w:r>
        <w:rPr/>
        <w:t xml:space="preserve">A person’s life should show the beautiful works and fine signs of Allah’s names before other creatures in this world.</w:t>
      </w:r>
    </w:p>
    <w:p>
      <w:pPr/>
      <w:r>
        <w:rPr/>
        <w:t xml:space="preserve">4-) How does the fourth aim describe worship?</w:t>
      </w:r>
    </w:p>
    <w:p>
      <w:pPr/>
      <w:r>
        <w:rPr/>
        <w:t xml:space="preserve">It describes worship as openly declaring servanthood to the Creator both by speech and by one’s natural state and conduct.</w:t>
      </w:r>
    </w:p>
    <w:p>
      <w:pPr/>
      <w:r>
        <w:rPr/>
        <w:t xml:space="preserve">5-) What two ways of worship are mentioned in the fourth aim?</w:t>
      </w:r>
    </w:p>
    <w:p>
      <w:pPr/>
      <w:r>
        <w:rPr/>
        <w:t xml:space="preserve">Worship is mentioned through speech and through one’s natural state.</w:t>
      </w:r>
    </w:p>
    <w:p>
      <w:r>
        <w:br w:type="page"/>
      </w:r>
    </w:p>
    <w:p>
      <w:pPr>
        <w:pStyle w:val="Heading2"/>
      </w:pPr>
      <w:r>
        <w:t>11sinif 11-soz-eng-with-arabic-p12-hayatin-gayeleri-dokuz-emir-ilk-dort-emir - Set 2 - CEVAPLAR</w:t>
      </w:r>
    </w:p>
    <w:p>
      <w:pPr/>
      <w:r>
        <w:rPr/>
        <w:t xml:space="preserve">1-) How many main matters are mentioned in the summary of life’s aims in the target passage?</w:t>
      </w:r>
    </w:p>
    <w:p>
      <w:pPr/>
      <w:r>
        <w:rPr/>
        <w:t xml:space="preserve">Four are listed in the target passage.</w:t>
      </w:r>
    </w:p>
    <w:p>
      <w:pPr/>
      <w:r>
        <w:rPr/>
        <w:t xml:space="preserve">2-) What is meant by using the senses as scales?</w:t>
      </w:r>
    </w:p>
    <w:p>
      <w:pPr/>
      <w:r>
        <w:rPr/>
        <w:t xml:space="preserve">It means using the human senses to recognize, compare, and appreciate the blessings that come from divine mercy.</w:t>
      </w:r>
    </w:p>
    <w:p>
      <w:pPr/>
      <w:r>
        <w:rPr/>
        <w:t xml:space="preserve">3-) Why are the human faculties compared to keys in the second aim?</w:t>
      </w:r>
    </w:p>
    <w:p>
      <w:pPr/>
      <w:r>
        <w:rPr/>
        <w:t xml:space="preserve">Because they help open what is hidden from ordinary sight, allowing a person to understand the signs of Allah’s names.</w:t>
      </w:r>
    </w:p>
    <w:p>
      <w:pPr/>
      <w:r>
        <w:rPr/>
        <w:t xml:space="preserve">4-) What does the third aim teach about the human being’s place in the world?</w:t>
      </w:r>
    </w:p>
    <w:p>
      <w:pPr/>
      <w:r>
        <w:rPr/>
        <w:t xml:space="preserve">It teaches that a human being is meant to be a conscious witness who displays the signs and beauty Allah has placed in him.</w:t>
      </w:r>
    </w:p>
    <w:p>
      <w:pPr/>
      <w:r>
        <w:rPr/>
        <w:t xml:space="preserve">5-) Which of the four aims is most clearly inward, and which is most clearly outward?</w:t>
      </w:r>
    </w:p>
    <w:p>
      <w:pPr/>
      <w:r>
        <w:rPr/>
        <w:t xml:space="preserve">The second is especially inward because it focuses on knowing Allah, while the third is especially outward because it focuses on showing divine signs before creation.</w:t>
      </w:r>
    </w:p>
    <w:p>
      <w:r>
        <w:br w:type="page"/>
      </w:r>
    </w:p>
    <w:p>
      <w:pPr>
        <w:pStyle w:val="Heading2"/>
      </w:pPr>
      <w:r>
        <w:t>11sinif 11-soz-eng-with-arabic-p12-hayatin-gayeleri-dokuz-emir-ilk-dort-emir - Set 3 - CEVAPLAR</w:t>
      </w:r>
    </w:p>
    <w:p>
      <w:pPr/>
      <w:r>
        <w:rPr/>
        <w:t xml:space="preserve">1-) Which aim focuses most directly on thanking Allah for His favors?</w:t>
      </w:r>
    </w:p>
    <w:p>
      <w:pPr/>
      <w:r>
        <w:rPr/>
        <w:t xml:space="preserve">The first aim.</w:t>
      </w:r>
    </w:p>
    <w:p>
      <w:pPr/>
      <w:r>
        <w:rPr/>
        <w:t xml:space="preserve">2-) Which aim focuses on learning about Allah through the divine names?</w:t>
      </w:r>
    </w:p>
    <w:p>
      <w:pPr/>
      <w:r>
        <w:rPr/>
        <w:t xml:space="preserve">The second aim.</w:t>
      </w:r>
    </w:p>
    <w:p>
      <w:pPr/>
      <w:r>
        <w:rPr/>
        <w:t xml:space="preserve">3-) Which aim focuses on making the wonders attached to human life visible to creation?</w:t>
      </w:r>
    </w:p>
    <w:p>
      <w:pPr/>
      <w:r>
        <w:rPr/>
        <w:t xml:space="preserve">The third aim.</w:t>
      </w:r>
    </w:p>
    <w:p>
      <w:pPr/>
      <w:r>
        <w:rPr/>
        <w:t xml:space="preserve">4-) Which aim focuses most directly on worship and servanthood?</w:t>
      </w:r>
    </w:p>
    <w:p>
      <w:pPr/>
      <w:r>
        <w:rPr/>
        <w:t xml:space="preserve">The fourth aim.</w:t>
      </w:r>
    </w:p>
    <w:p>
      <w:r>
        <w:br w:type="page"/>
      </w:r>
    </w:p>
    <w:p>
      <w:pPr>
        <w:pStyle w:val="Heading2"/>
      </w:pPr>
      <w:r>
        <w:t>11sinif 11-soz-eng-with-arabic-p12-hayatin-gayeleri-dokuz-emir-ilk-dort-emir - Set 4 - CEVAPLAR</w:t>
      </w:r>
    </w:p>
    <w:p>
      <w:pPr/>
      <w:r>
        <w:rPr/>
        <w:t xml:space="preserve">1-) What should a student understand from the first aim about everyday blessings?</w:t>
      </w:r>
    </w:p>
    <w:p>
      <w:pPr/>
      <w:r>
        <w:rPr/>
        <w:t xml:space="preserve">Everyday blessings are not random or small; they are gifts from divine mercy that should be noticed and thanked for.</w:t>
      </w:r>
    </w:p>
    <w:p>
      <w:pPr/>
      <w:r>
        <w:rPr/>
        <w:t xml:space="preserve">2-) How can a person act on the second aim in practical life?</w:t>
      </w:r>
    </w:p>
    <w:p>
      <w:pPr/>
      <w:r>
        <w:rPr/>
        <w:t xml:space="preserve">By using the mind, heart, and other abilities to reflect on Allah’s signs and learn about Him through His names.</w:t>
      </w:r>
    </w:p>
    <w:p>
      <w:pPr/>
      <w:r>
        <w:rPr/>
        <w:t xml:space="preserve">3-) What does the third aim suggest about a believer’s character and behavior?</w:t>
      </w:r>
    </w:p>
    <w:p>
      <w:pPr/>
      <w:r>
        <w:rPr/>
        <w:t xml:space="preserve">A believer’s life should show beauty, wisdom, and goodness in a way that points others toward Allah’s artistry.</w:t>
      </w:r>
    </w:p>
    <w:p>
      <w:pPr/>
      <w:r>
        <w:rPr/>
        <w:t xml:space="preserve">4-) What does the setting of “the exhibition of the world” add to the meaning of the third aim?</w:t>
      </w:r>
    </w:p>
    <w:p>
      <w:pPr/>
      <w:r>
        <w:rPr/>
        <w:t xml:space="preserve">It presents the world as a place where divine beauty and wisdom are on display, and human life is part of that display.</w:t>
      </w:r>
    </w:p>
    <w:p>
      <w:r>
        <w:br w:type="page"/>
      </w:r>
    </w:p>
    <w:p>
      <w:pPr>
        <w:pStyle w:val="Heading2"/>
      </w:pPr>
      <w:r>
        <w:t>11sinif 11-soz-eng-with-arabic-p12-hayatin-gayeleri-dokuz-emir-ilk-dort-emir - Set 5 - CEVAPLAR</w:t>
      </w:r>
    </w:p>
    <w:p>
      <w:pPr/>
      <w:r>
        <w:rPr/>
        <w:t xml:space="preserve">1-) What does the first aim teach about the relationship between the human being and divine mercy?</w:t>
      </w:r>
    </w:p>
    <w:p>
      <w:pPr/>
      <w:r>
        <w:rPr/>
        <w:t xml:space="preserve">It teaches that the human being receives many blessings from divine mercy and must respond with thankful awareness.</w:t>
      </w:r>
    </w:p>
    <w:p>
      <w:pPr/>
      <w:r>
        <w:rPr/>
        <w:t xml:space="preserve">2-) What is opened by the “keys” placed in human nature?</w:t>
      </w:r>
    </w:p>
    <w:p>
      <w:pPr/>
      <w:r>
        <w:rPr/>
        <w:t xml:space="preserve">The hidden treasures connected to the sacred divine names.</w:t>
      </w:r>
    </w:p>
    <w:p>
      <w:pPr/>
      <w:r>
        <w:rPr/>
        <w:t xml:space="preserve">3-) What does the word “consciously” add to the third aim?</w:t>
      </w:r>
    </w:p>
    <w:p>
      <w:pPr/>
      <w:r>
        <w:rPr/>
        <w:t xml:space="preserve">It shows that a person should not live carelessly; he should knowingly recognize and display the signs placed in his life.</w:t>
      </w:r>
    </w:p>
    <w:p>
      <w:pPr/>
      <w:r>
        <w:rPr/>
        <w:t xml:space="preserve">4-) Before whom are the wonders attached to human life displayed in the third aim?</w:t>
      </w:r>
    </w:p>
    <w:p>
      <w:pPr/>
      <w:r>
        <w:rPr/>
        <w:t xml:space="preserve">They are displayed before the creatures in this world.</w:t>
      </w:r>
    </w:p>
    <w:p>
      <w:r>
        <w:br w:type="page"/>
      </w:r>
    </w:p>
    <w:p>
      <w:pPr>
        <w:pStyle w:val="Heading2"/>
      </w:pPr>
      <w:r>
        <w:t>11sinif 11-soz-eng-with-arabic-p12-hayatin-gayeleri-dokuz-emir-ilk-dort-emir - Set 6 - CEVAPLAR</w:t>
      </w:r>
    </w:p>
    <w:p>
      <w:pPr/>
      <w:r>
        <w:rPr/>
        <w:t xml:space="preserve">1-) What is the best short summary of the first aim?</w:t>
      </w:r>
    </w:p>
    <w:p>
      <w:pPr/>
      <w:r>
        <w:rPr/>
        <w:t xml:space="preserve">Notice Allah’s blessings and thank Him fully.</w:t>
      </w:r>
    </w:p>
    <w:p>
      <w:pPr/>
      <w:r>
        <w:rPr/>
        <w:t xml:space="preserve">2-) What is the best short summary of the second aim?</w:t>
      </w:r>
    </w:p>
    <w:p>
      <w:pPr/>
      <w:r>
        <w:rPr/>
        <w:t xml:space="preserve">Use your God-given abilities to know Allah through His names.</w:t>
      </w:r>
    </w:p>
    <w:p>
      <w:pPr/>
      <w:r>
        <w:rPr/>
        <w:t xml:space="preserve">3-) What is the best short summary of the third aim?</w:t>
      </w:r>
    </w:p>
    <w:p>
      <w:pPr/>
      <w:r>
        <w:rPr/>
        <w:t xml:space="preserve">Let your life show the beautiful signs Allah has placed in you.</w:t>
      </w:r>
    </w:p>
    <w:p>
      <w:pPr/>
      <w:r>
        <w:rPr/>
        <w:t xml:space="preserve">4-) What is the best short summary of the fourth aim?</w:t>
      </w:r>
    </w:p>
    <w:p>
      <w:pPr/>
      <w:r>
        <w:rPr/>
        <w:t xml:space="preserve">Declare your servanthood to Allah in speech and in the way you are.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3c1c2a2d4fd47fa" /></Relationships>
</file>