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dbf4f816504c5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king decide to build?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the king make the palace look special?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king place in the palace after finishing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did the king invite to the palace?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11-soz-eng-with-arabic-p02-onbirinci-soz-kasrin-kurulusu-ve-muarrif-ustadin-tayini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the king choose a chief leader as a teacher?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were the helpers of the teacher doing in different parts of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did the main teacher stay?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kinds of things was the teacher supposed to explain about the palace?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11-soz-eng-with-arabic-p02-onbirinci-soz-kasrin-kurulusu-ve-muarrif-ustadin-tayini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the teacher teach the people the right way to act?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king’s purpose in building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was the palace divided inside?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king use from his treasures in the palace?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11-soz-eng-with-arabic-p02-onbirinci-soz-kasrin-kurulusu-ve-muarrif-ustadin-tayini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people and subjects from all over his land.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Big tables of tasty food and many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filled it with jewels, beauty, and skillful 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huge and beautiful palace.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decorations, jewels, art, secrets, and proper manners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biggest room with his students.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helping teach people in each area.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explain the palace, its maker, and the meanings inside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kinds of precious jewels.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Into many fine rooms and living spaces.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wanted a grand place to show many wonderful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 they would behave the way the king wanted.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can we tell the king was very generous?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special about the food tables?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food, what else were the guests meant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important job did the teacher have?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11-soz-eng-with-arabic-p02-onbirinci-soz-kasrin-kurulusu-ve-muarrif-ustadin-tayini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people need someone to explain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teacher explain about the jewels and decorations?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king do first with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the king decorate the palace?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11-soz-eng-with-arabic-p02-onbirinci-soz-kasrin-kurulusu-ve-muarrif-ustadin-tayini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set on the tables in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came to the feast and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Whom did the king appoint after preparing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teacher explain about the art inside the palace?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11-soz-eng-with-arabic-p02-onbirinci-soz-kasrin-kurulusu-ve-muarrif-ustadin-tayini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tell the people the palace’s purpose and what its things meant.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Look at the amazing palace.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Each group had a table made for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prepared rich meals and invited many people.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With fine art, wisdom, and valuable jewels.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had a great palace made.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they pointed to the owner’s skill and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its beauty and details had meanings they might not know by themselves.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it was pointing to and what it showed.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highest leader to be a teacher.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king’s people from every part of his country.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Delicious foods and many gifts.</w:t>
            </w:r>
          </w:p>
        </w:tc>
      </w:tr>
    </w:tbl>
  </w:body>
</w:document>
</file>