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7ee6a7deb481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palace stand for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floor of the palace mean?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all things in the heavens and earth do for this 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amazing arts in the palace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stove and kitchen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does the master in the story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the master’s students?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the guests at the banquet in this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first of the two groups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better group called?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 of the world is like the palace ceiling?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king described as great and powerful?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point to Allah’s wonderful power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praise and glorify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the earth covered with many flowers.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stands for this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jinn, human beings, and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the awliya and pure scholars.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stands for 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stands for the earth, with fire inside it and the earth’s surface.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made the heavens and the earth and rules over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heavens with shining stars.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people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the believers.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palace apartments teach us about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summer fruits mentioned with the foods?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kitchen comparison teach about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teacher for people in the real meaning of the story?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invited guests in the guesthouse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group follows Satan and the lower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group are the believers part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Qur’an explain about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 story is explained, what is the palace said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beautiful things are spread over the palace floor in the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creatures praise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many palace sections stand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11-soz-eng-with-arabic-p05-hakikate-gecis-sarayin-aleme-tatbiki-ve-iki-firkanin-beyani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teaches that the earth has fire inside it and a surface outside.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Allah’s mercy in the blessings we 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there are many ordered worlds.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explains its signs and verses.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the good group that follows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people of unbelief and rebellion.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Jinn, humans, and animals.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stand for many different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Each one praises Him in its own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kinds of flowers.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the world.</w:t>
            </w:r>
          </w:p>
        </w:tc>
      </w:tr>
    </w:tbl>
  </w:body>
</w:document>
</file>