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8f1d34a694e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life should be used for instead of short worldly fun?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kinds of enjoyments are warned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wasting life called unfair and not wise?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we told to do if we do not want to waste our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things does the surah mention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was given to the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verses, who succeeds?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verses, who loses?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end, what is the writer asking Allah to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people are included in the final prayer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speak to the self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life gathers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 deeply about the Qur’an verses and live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life has great worth and holds precious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Body desires and quick worldly pleasures.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should be used for high and valuable goals.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who spoils and covers the soul with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who cleans and improves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made in a balanced way and shown right and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sun, the moon, the day, the night, the sky, the earth, and the soul.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precious treasures.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warns the self and gives it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believing men and all believing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Blessings, peace, and mercy for the Prophet ﷺ, his family, his companions, and all believing men and women.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wrong way to spend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the pleasures warned about last a long time or a short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with the Qur’an passage that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comes after the sun in the list of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day and night differ in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verses teach about the soul and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a person purifies the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the Prophet ﷺ, who else is honored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does the passage give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not be the main purpose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“fleeting” tell us about worldly pleasures?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 Qur’an oaths brought into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Reflect on it and follow its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Using it up for passing pleasures.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person is successful.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soul is shown both bad and good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Day makes things clear, and night covers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people think seriously and learn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go away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Chasing cravings and worldly fun.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life is very important and precious.</w:t>
            </w:r>
          </w:p>
        </w:tc>
      </w:tr>
    </w:tbl>
  </w:body>
</w:document>
</file>