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d5a83357141b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does the passage say are needed for the king’s goals in the palace to be completed?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the king’s goals fail if there were no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show why a teacher is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teacher’s existence causes?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people’s listening to the teacher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the people stopped listening to the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teacher and the people connected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spoken to at the start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the listener already understood about the ruler and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basic conditions are mentioned for reaching those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teacher is the reason the palace is set up in the first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the situation to a book with no teacher, which would seem like plain pages with no understood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people would not understand the meaning and purpose of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teacher must be there, and the people must accept his message and follow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friend who is listening to the 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teacher gives the meaning, and the people must receive it and act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palace would definitely be changed and turned into something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causes the palace to remain as it is and continue in its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people must believe what the guide says and pay attention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presence of the guide who explains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ruler built the palace for important purposes mentioned earlier.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the guide to the palace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the people’s response to the palace’s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the master have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all the aims would be wasted without the master?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to explain something hard to understand without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comparison, what happens to the book if there is no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must people do with the master’s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difference between the job of the master and the job of the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master exists but people ignore him, what result does the passage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one reason the palace exists at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keeps the palace going in its present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comes first in the passage’s order: the master’s existence or the people’s acceptance?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no one would know what the palace means or what they should do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explains the meaning and purpose of everything in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they listen, the palace continues; if they do not, it will be altered.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palace would not have been made without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master teaches, and the people listen and obey.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must accept them and follow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like papers whose meaning is not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difficult book without a teacher.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master’s existence comes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people’s listening to the master.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existence of the master.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palace will not stay in its proper state and will be changed.</w:t>
            </w:r>
          </w:p>
        </w:tc>
      </w:tr>
    </w:tbl>
  </w:body>
</w:document>
</file>