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d9768f0002f7489b" /></Relationships>
</file>

<file path=word/document.xml><?xml version="1.0" encoding="utf-8"?>
<w:document xmlns:w="http://schemas.openxmlformats.org/wordprocessingml/2006/main">
  <w:body>
    <w:sectPr>
      <w:pgSz w:w="16838" w:h="11906" w:orient="landscape"/>
      <w:pgMar w:top="720" w:right="720" w:bottom="720" w:left="720"/>
    </w:sectPr>
    <w:tbl>
      <w:tblPr>
        <w:tblBorders>
          <w:top w:val="single" w:sz="6"/>
          <w:bottom w:val="single" w:sz="6"/>
          <w:left w:val="single" w:sz="6"/>
          <w:right w:val="single" w:sz="6"/>
          <w:insideH w:val="single" w:sz="6"/>
          <w:insideV w:val="single" w:sz="6"/>
        </w:tblBorders>
        <w:tblLayout w:type="fixed"/>
        <w:tblW w:w="15398" w:type="dxa"/>
      </w:tblPr>
      <w:tblGrid>
        <w:gridCol w:w="3849"/>
        <w:gridCol w:w="3849"/>
        <w:gridCol w:w="3849"/>
        <w:gridCol w:w="3849"/>
      </w:tblGrid>
      <w:tr>
        <w:trPr>
          <w:trHeight w:val="304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w:t>
            </w:r>
            <w:r>
              <w:rPr>
                <w:sz w:val="28"/>
              </w:rPr>
              <w:br/>
            </w:r>
            <w:r>
              <w:rPr>
                <w:sz w:val="28"/>
                <w:color w:val="3D1B0E"/>
              </w:rPr>
              <w:t xml:space="preserve">Parçada hayatın mahiyeti anlatılırken insan hayatı hangi genel yönleriyle tanıtılmaktadır?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2</w:t>
            </w:r>
            <w:r>
              <w:rPr>
                <w:sz w:val="28"/>
              </w:rPr>
              <w:br/>
            </w:r>
            <w:r>
              <w:rPr>
                <w:sz w:val="28"/>
                <w:color w:val="3D1B0E"/>
              </w:rPr>
              <w:t xml:space="preserve">Hayatın mahiyetinin kâinatla ilişkisi nasıl kurulmaktadır?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3</w:t>
            </w:r>
            <w:r>
              <w:rPr>
                <w:sz w:val="28"/>
              </w:rPr>
              <w:br/>
            </w:r>
            <w:r>
              <w:rPr>
                <w:sz w:val="28"/>
                <w:color w:val="3D1B0E"/>
              </w:rPr>
              <w:t xml:space="preserve">Parçada hayatın “suret ve vazife tarzı” nasıl açıklanmaktadır?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4</w:t>
            </w:r>
            <w:r>
              <w:rPr>
                <w:sz w:val="28"/>
              </w:rPr>
              <w:br/>
            </w:r>
            <w:r>
              <w:rPr>
                <w:sz w:val="28"/>
                <w:color w:val="3D1B0E"/>
              </w:rPr>
              <w:t xml:space="preserve">Hayatın bir “yazı” veya “söz” gibi gösterilmesi neyi düşündürür?</w:t>
            </w:r>
          </w:p>
        </w:tc>
      </w:tr>
      <w:tr>
        <w:trPr>
          <w:trHeight w:val="360" w:hRule="exact"/>
        </w:trPr>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r>
      <w:tr>
        <w:trPr>
          <w:trHeight w:val="304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5</w:t>
            </w:r>
            <w:r>
              <w:rPr>
                <w:sz w:val="28"/>
              </w:rPr>
              <w:br/>
            </w:r>
            <w:r>
              <w:rPr>
                <w:sz w:val="28"/>
                <w:color w:val="3D1B0E"/>
              </w:rPr>
              <w:t xml:space="preserve">Hayatın hakikat sırrı hangi temel vazife ile özetlenmektedir?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6</w:t>
            </w:r>
            <w:r>
              <w:rPr>
                <w:sz w:val="28"/>
              </w:rPr>
              <w:br/>
            </w:r>
            <w:r>
              <w:rPr>
                <w:sz w:val="28"/>
                <w:color w:val="3D1B0E"/>
              </w:rPr>
              <w:t xml:space="preserve">Parçada insanın hayatı neden bütün âleme bakan bir aynalıkla ilişkilendirilmektedir?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7</w:t>
            </w:r>
            <w:r>
              <w:rPr>
                <w:sz w:val="28"/>
              </w:rPr>
              <w:br/>
            </w:r>
            <w:r>
              <w:rPr>
                <w:sz w:val="28"/>
                <w:color w:val="3D1B0E"/>
              </w:rPr>
              <w:t xml:space="preserve">Hayatın saadet yönünden kemali neye bağlanmaktadır?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8</w:t>
            </w:r>
            <w:r>
              <w:rPr>
                <w:sz w:val="28"/>
              </w:rPr>
              <w:br/>
            </w:r>
            <w:r>
              <w:rPr>
                <w:sz w:val="28"/>
                <w:color w:val="3D1B0E"/>
              </w:rPr>
              <w:t xml:space="preserve">Parçaya göre gerçek mutluluk sadece bilgiyle mi, yoksa başka bir hâlle mi tamamlanır?</w:t>
            </w:r>
          </w:p>
        </w:tc>
      </w:tr>
      <w:tr>
        <w:trPr>
          <w:trHeight w:val="360" w:hRule="exact"/>
        </w:trPr>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r>
      <w:tr>
        <w:trPr>
          <w:trHeight w:val="304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9</w:t>
            </w:r>
            <w:r>
              <w:rPr>
                <w:sz w:val="28"/>
              </w:rPr>
              <w:br/>
            </w:r>
            <w:r>
              <w:rPr>
                <w:sz w:val="28"/>
                <w:color w:val="3D1B0E"/>
              </w:rPr>
              <w:t xml:space="preserve">Kalbin göz bebeğinde nurun yerleşmesi sözü mecaz olarak ne anlatır?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10</w:t>
            </w:r>
            <w:r>
              <w:rPr>
                <w:sz w:val="28"/>
              </w:rPr>
              <w:br/>
            </w:r>
            <w:r>
              <w:rPr>
                <w:sz w:val="28"/>
                <w:color w:val="3D1B0E"/>
              </w:rPr>
              <w:t xml:space="preserve">Son kısımda verilen kudsî sözün özeti nedir?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11</w:t>
            </w:r>
            <w:r>
              <w:rPr>
                <w:sz w:val="28"/>
              </w:rPr>
              <w:br/>
            </w:r>
            <w:r>
              <w:rPr>
                <w:sz w:val="28"/>
                <w:color w:val="3D1B0E"/>
              </w:rPr>
              <w:t xml:space="preserve">Metinde hayatın mahiyeti anlatılırken insan hayatına neden birçok benzetme yapılmaktadır?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12</w:t>
            </w:r>
            <w:r>
              <w:rPr>
                <w:sz w:val="28"/>
              </w:rPr>
              <w:br/>
            </w:r>
            <w:r>
              <w:rPr>
                <w:sz w:val="28"/>
                <w:color w:val="3D1B0E"/>
              </w:rPr>
              <w:t xml:space="preserve">Hayatın İlâhî isimlerle ilgili acayipliklerin bir fihristi sayılması ne demektir?</w:t>
            </w:r>
          </w:p>
        </w:tc>
      </w:tr>
      <w:tr>
        <w:trPr>
          <w:trHeight w:val="360" w:hRule="exact"/>
        </w:trPr>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r>
      <w:tr>
        <w:trPr>
          <w:trHeight w:val="340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4</w:t>
            </w:r>
            <w:r>
              <w:rPr>
                <w:sz w:val="28"/>
              </w:rPr>
              <w:br/>
            </w:r>
            <w:r>
              <w:rPr>
                <w:sz w:val="28"/>
                <w:color w:val="3D1B0E"/>
              </w:rPr>
              <w:t xml:space="preserve">Hayatın rastgele olmadığını, anlam taşıdığını ve okuyana bir hakikati bildirdiğini düşündürür. Yani insanın varlığı boş ve gayesiz değildir.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3</w:t>
            </w:r>
            <w:r>
              <w:rPr>
                <w:sz w:val="28"/>
              </w:rPr>
              <w:br/>
            </w:r>
            <w:r>
              <w:rPr>
                <w:sz w:val="25"/>
                <w:color w:val="3D1B0E"/>
              </w:rPr>
              <w:t xml:space="preserve">Hayat, kudret tarafından yazılmış anlamlı bir ifade gibi anlatılmaktadır. Görülen ve işitilen yönleriyle güzel İlâhî isimleri haber veren bir işaret kabul edilmektedir.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2</w:t>
            </w:r>
            <w:r>
              <w:rPr>
                <w:sz w:val="28"/>
              </w:rPr>
              <w:br/>
            </w:r>
            <w:r>
              <w:rPr>
                <w:sz w:val="25"/>
                <w:color w:val="3D1B0E"/>
              </w:rPr>
              <w:t xml:space="preserve">İnsanın hayatı, kâinatın küçük bir numunesi ve onu anlamaya yardım eden bir özet gibi sunulmaktadır. Yani insan, büyük âlemden kopuk değil; onu yansıtan bir varlıktır.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w:t>
            </w:r>
            <w:r>
              <w:rPr>
                <w:sz w:val="28"/>
              </w:rPr>
              <w:br/>
            </w:r>
            <w:r>
              <w:rPr>
                <w:sz w:val="25"/>
                <w:color w:val="3D1B0E"/>
              </w:rPr>
              <w:t xml:space="preserve">İnsan hayatı, İlâhî isimlere işaret eden bir özet, İlâhî sıfatları anlamada bir ölçü, kâinatı tanımada bir denge unsuru, büyük âlemi açıklayan bir liste ve harita, varlık kitabının kısa bir özeti ve kudret sırlarını açmaya yarayan bir anahtar gibi gösterilmektedir.</w:t>
            </w:r>
          </w:p>
        </w:tc>
      </w:tr>
      <w:tr>
        <w:trPr>
          <w:trHeight w:val="340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8</w:t>
            </w:r>
            <w:r>
              <w:rPr>
                <w:sz w:val="28"/>
              </w:rPr>
              <w:br/>
            </w:r>
            <w:r>
              <w:rPr>
                <w:sz w:val="28"/>
                <w:color w:val="3D1B0E"/>
              </w:rPr>
              <w:t xml:space="preserve">Sadece bilgiyle tamamlanmaz; sevgi, şevk, kalbî bağlılık ve içten yönelişle tamamlanır.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7</w:t>
            </w:r>
            <w:r>
              <w:rPr>
                <w:sz w:val="28"/>
              </w:rPr>
              <w:br/>
            </w:r>
            <w:r>
              <w:rPr>
                <w:sz w:val="28"/>
                <w:color w:val="3D1B0E"/>
              </w:rPr>
              <w:t xml:space="preserve">Ezeli olan Rabbimizin nurunu hissedip sevmeye, şuurlu şekilde O’na yönelmeye ve muhabbetle kalbi O’nanuruyla doldurmaya bağlanmaktadır.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6</w:t>
            </w:r>
            <w:r>
              <w:rPr>
                <w:sz w:val="28"/>
              </w:rPr>
              <w:br/>
            </w:r>
            <w:r>
              <w:rPr>
                <w:sz w:val="25"/>
                <w:color w:val="3D1B0E"/>
              </w:rPr>
              <w:t xml:space="preserve">Çünkü insanda birçok manayı birlikte taşıyan kapsamlı bir yapı vardır. Bu sayede insandaki hayat, kâinata dağılan İlâhî isimlerin toplu bir yansıması hâline gelir.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5</w:t>
            </w:r>
            <w:r>
              <w:rPr>
                <w:sz w:val="28"/>
              </w:rPr>
              <w:br/>
            </w:r>
            <w:r>
              <w:rPr>
                <w:sz w:val="28"/>
                <w:color w:val="3D1B0E"/>
              </w:rPr>
              <w:t xml:space="preserve">Hayatın asıl sırrı, Allah’ın birliğini ve hiçbir şeye muhtaç olmayışını yansıtan bir ayna olmaktır.</w:t>
            </w:r>
          </w:p>
        </w:tc>
      </w:tr>
      <w:tr>
        <w:trPr>
          <w:trHeight w:val="340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12</w:t>
            </w:r>
            <w:r>
              <w:rPr>
                <w:sz w:val="28"/>
              </w:rPr>
              <w:br/>
            </w:r>
            <w:r>
              <w:rPr>
                <w:sz w:val="28"/>
                <w:color w:val="3D1B0E"/>
              </w:rPr>
              <w:t xml:space="preserve">İnsanın üzerinde Allah’ın isimlerinden gelen pek çok hikmetli tecellinin topluca görülebilmesi demektir.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11</w:t>
            </w:r>
            <w:r>
              <w:rPr>
                <w:sz w:val="28"/>
              </w:rPr>
              <w:br/>
            </w:r>
            <w:r>
              <w:rPr>
                <w:sz w:val="28"/>
                <w:color w:val="3D1B0E"/>
              </w:rPr>
              <w:t xml:space="preserve">Hayatın tek yönlü değil, çok zengin ve çok katmanlı bir hakikat olduğunu göstermek için farklı benzetmeler kullanılmaktadır.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10</w:t>
            </w:r>
            <w:r>
              <w:rPr>
                <w:sz w:val="28"/>
              </w:rPr>
              <w:br/>
            </w:r>
            <w:r>
              <w:rPr>
                <w:sz w:val="28"/>
                <w:color w:val="3D1B0E"/>
              </w:rPr>
              <w:t xml:space="preserve">Allah’ın tecellisine müminin kalbinin çok özel bir mazhar olabileceği ifade edilmektedir. Bu da mümin kalbinin yüksek değerini göstermektedir.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9</w:t>
            </w:r>
            <w:r>
              <w:rPr>
                <w:sz w:val="28"/>
              </w:rPr>
              <w:br/>
            </w:r>
            <w:r>
              <w:rPr>
                <w:sz w:val="28"/>
                <w:color w:val="3D1B0E"/>
              </w:rPr>
              <w:t xml:space="preserve">İmanın ve İlâhî sevginin insanın kalbinde en kıymetli ve en merkezî yere yerleşmesini anlatır.</w:t>
            </w:r>
          </w:p>
        </w:tc>
      </w:tr>
      <w:tr>
        <w:trPr>
          <w:trHeight w:val="304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13</w:t>
            </w:r>
            <w:r>
              <w:rPr>
                <w:sz w:val="28"/>
              </w:rPr>
              <w:br/>
            </w:r>
            <w:r>
              <w:rPr>
                <w:sz w:val="28"/>
                <w:color w:val="3D1B0E"/>
              </w:rPr>
              <w:t xml:space="preserve">Hayatın İlâhî sıfat ve hâller için bir ölçü sayılması nasıl anlaşılmalıdır?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14</w:t>
            </w:r>
            <w:r>
              <w:rPr>
                <w:sz w:val="28"/>
              </w:rPr>
              <w:br/>
            </w:r>
            <w:r>
              <w:rPr>
                <w:sz w:val="28"/>
                <w:color w:val="3D1B0E"/>
              </w:rPr>
              <w:t xml:space="preserve">Parçada insan hayatının kâinattaki âlemler için bir mizan olması neyi ifade eder?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15</w:t>
            </w:r>
            <w:r>
              <w:rPr>
                <w:sz w:val="28"/>
              </w:rPr>
              <w:br/>
            </w:r>
            <w:r>
              <w:rPr>
                <w:sz w:val="28"/>
                <w:color w:val="3D1B0E"/>
              </w:rPr>
              <w:t xml:space="preserve">Hayatın büyük âlemin listesi ve kâinatın haritası sayılması hangi sonuca götürür?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16</w:t>
            </w:r>
            <w:r>
              <w:rPr>
                <w:sz w:val="28"/>
              </w:rPr>
              <w:br/>
            </w:r>
            <w:r>
              <w:rPr>
                <w:sz w:val="28"/>
                <w:color w:val="3D1B0E"/>
              </w:rPr>
              <w:t xml:space="preserve">Hayatın kudretin gizli hazinelerini açan bir anahtar olarak sunulması neyi anlatır?</w:t>
            </w:r>
          </w:p>
        </w:tc>
      </w:tr>
      <w:tr>
        <w:trPr>
          <w:trHeight w:val="360" w:hRule="exact"/>
        </w:trPr>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r>
      <w:tr>
        <w:trPr>
          <w:trHeight w:val="304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17</w:t>
            </w:r>
            <w:r>
              <w:rPr>
                <w:sz w:val="28"/>
              </w:rPr>
              <w:br/>
            </w:r>
            <w:r>
              <w:rPr>
                <w:sz w:val="28"/>
                <w:color w:val="3D1B0E"/>
              </w:rPr>
              <w:t xml:space="preserve">Metne göre hayatın dış görünüşü hangi temel görevle ilişkilidir?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18</w:t>
            </w:r>
            <w:r>
              <w:rPr>
                <w:sz w:val="28"/>
              </w:rPr>
              <w:br/>
            </w:r>
            <w:r>
              <w:rPr>
                <w:sz w:val="28"/>
                <w:color w:val="3D1B0E"/>
              </w:rPr>
              <w:t xml:space="preserve">Hayatın hakikat sırrında geçen aynalık düşüncesi, insanın hangi yönünü öne çıkarır?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19</w:t>
            </w:r>
            <w:r>
              <w:rPr>
                <w:sz w:val="28"/>
              </w:rPr>
              <w:br/>
            </w:r>
            <w:r>
              <w:rPr>
                <w:sz w:val="28"/>
                <w:color w:val="3D1B0E"/>
              </w:rPr>
              <w:t xml:space="preserve">Saadet içindeki kemal anlatılırken niçin hissetmek ve sevmek birlikte zikredilmektedir?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20</w:t>
            </w:r>
            <w:r>
              <w:rPr>
                <w:sz w:val="28"/>
              </w:rPr>
              <w:br/>
            </w:r>
            <w:r>
              <w:rPr>
                <w:sz w:val="28"/>
                <w:color w:val="3D1B0E"/>
              </w:rPr>
              <w:t xml:space="preserve">Parçanın bütünü dikkate alındığında insan hayatına nasıl bir değer verilmektedir?</w:t>
            </w:r>
          </w:p>
        </w:tc>
      </w:tr>
      <w:tr>
        <w:trPr>
          <w:trHeight w:val="360" w:hRule="exact"/>
        </w:trPr>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r>
      <w:tr>
        <w:trPr>
          <w:trHeight w:val="304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21</w:t>
            </w:r>
            <w:r>
              <w:rPr>
                <w:sz w:val="28"/>
              </w:rPr>
              <w:br/>
            </w:r>
            <w:r>
              <w:rPr>
                <w:sz w:val="28"/>
                <w:color w:val="3D1B0E"/>
              </w:rPr>
              <w:t xml:space="preserve">Bu parçada hayatın mahiyeti ile hayatın sureti arasında nasıl bir fark vardır?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22</w:t>
            </w:r>
            <w:r>
              <w:rPr>
                <w:sz w:val="28"/>
              </w:rPr>
              <w:br/>
            </w:r>
            <w:r>
              <w:rPr>
                <w:sz w:val="28"/>
                <w:color w:val="3D1B0E"/>
              </w:rPr>
              <w:t xml:space="preserve">Hayatın mahiyeti anlatılırken “özet” ve “harita” gibi ifadelerin kullanılmasının ortak noktası nedir?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23</w:t>
            </w:r>
            <w:r>
              <w:rPr>
                <w:sz w:val="28"/>
              </w:rPr>
              <w:br/>
            </w:r>
            <w:r>
              <w:rPr>
                <w:sz w:val="28"/>
                <w:color w:val="3D1B0E"/>
              </w:rPr>
              <w:t xml:space="preserve">Parçada insan hayatı neden büyük bir kitabın kısa özeti gibi görülmektedir?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24</w:t>
            </w:r>
            <w:r>
              <w:rPr>
                <w:sz w:val="28"/>
              </w:rPr>
              <w:br/>
            </w:r>
            <w:r>
              <w:rPr>
                <w:sz w:val="28"/>
                <w:color w:val="3D1B0E"/>
              </w:rPr>
              <w:t xml:space="preserve">Hayatın hem görülüp hem işitilmesi neye işaret eder?</w:t>
            </w:r>
          </w:p>
        </w:tc>
      </w:tr>
      <w:tr>
        <w:trPr>
          <w:trHeight w:val="360" w:hRule="exact"/>
        </w:trPr>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c>
          <w:tcPr>
            <w:tcW w:w="3849" w:type="dxa"/>
            <w:tcMar>
              <w:left w:w="170" w:type="dxa"/>
              <w:right w:w="170" w:type="dxa"/>
            </w:tcMar>
            <w:shd w:val="clear" w:color="auto" w:fill="C05621"/>
          </w:tcPr>
          <w:p>
            <w:pPr>
              <w:jc w:val="right"/>
            </w:pPr>
            <w:r>
              <w:rPr>
                <w:sz w:val="14"/>
                <w:color w:val="FFFFFF"/>
              </w:rPr>
              <w:t xml:space="preserve">11sinif 11-soz-p15-hayatin-mahiyeti-sureti-sirri-ve-saadet-kemali</w:t>
            </w:r>
          </w:p>
        </w:tc>
      </w:tr>
      <w:tr>
        <w:trPr>
          <w:trHeight w:val="340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16</w:t>
            </w:r>
            <w:r>
              <w:rPr>
                <w:sz w:val="28"/>
              </w:rPr>
              <w:br/>
            </w:r>
            <w:r>
              <w:rPr>
                <w:sz w:val="28"/>
                <w:color w:val="3D1B0E"/>
              </w:rPr>
              <w:t xml:space="preserve">İnsan hayatı üzerinde düşünülürse Allah’ın yaratma kudretindeki ince sırların fark edilebileceğini anlatır.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15</w:t>
            </w:r>
            <w:r>
              <w:rPr>
                <w:sz w:val="28"/>
              </w:rPr>
              <w:br/>
            </w:r>
            <w:r>
              <w:rPr>
                <w:sz w:val="28"/>
                <w:color w:val="3D1B0E"/>
              </w:rPr>
              <w:t xml:space="preserve">İnsanın küçük görünse de geniş manalar taşıdığı ve büyük kâinatla derin bir bağ içinde olduğu sonucuna götürür.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14</w:t>
            </w:r>
            <w:r>
              <w:rPr>
                <w:sz w:val="28"/>
              </w:rPr>
              <w:br/>
            </w:r>
            <w:r>
              <w:rPr>
                <w:sz w:val="28"/>
                <w:color w:val="3D1B0E"/>
              </w:rPr>
              <w:t xml:space="preserve">İnsan hayatının, varlık âlemindeki düzeni ve manaları değerlendirmede bir denge ve ölçü vazifesi görmesini ifade eder.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13</w:t>
            </w:r>
            <w:r>
              <w:rPr>
                <w:sz w:val="28"/>
              </w:rPr>
              <w:br/>
            </w:r>
            <w:r>
              <w:rPr>
                <w:sz w:val="28"/>
                <w:color w:val="3D1B0E"/>
              </w:rPr>
              <w:t xml:space="preserve">İnsanda bulunan özellikler, daha yüksek ve sınırsız İlâhî sıfatları anlamaya yardımcı olan küçük birer örnek gibi düşünülmelidir.</w:t>
            </w:r>
          </w:p>
        </w:tc>
      </w:tr>
      <w:tr>
        <w:trPr>
          <w:trHeight w:val="340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20</w:t>
            </w:r>
            <w:r>
              <w:rPr>
                <w:sz w:val="28"/>
              </w:rPr>
              <w:br/>
            </w:r>
            <w:r>
              <w:rPr>
                <w:sz w:val="28"/>
                <w:color w:val="3D1B0E"/>
              </w:rPr>
              <w:t xml:space="preserve">Çok yüksek, manalı, kutsî vazifeler taşıyan ve insanı yüce makamlara çıkarabilecek kadar kıymetli bir değer verilmektedir.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19</w:t>
            </w:r>
            <w:r>
              <w:rPr>
                <w:sz w:val="28"/>
              </w:rPr>
              <w:br/>
            </w:r>
            <w:r>
              <w:rPr>
                <w:sz w:val="28"/>
                <w:color w:val="3D1B0E"/>
              </w:rPr>
              <w:t xml:space="preserve">Çünkü gerçek kemal, sadece akılla bilmekten ibaret değildir; kalbin de o hakikate sevgiyle bağlanması gerekir.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18</w:t>
            </w:r>
            <w:r>
              <w:rPr>
                <w:sz w:val="28"/>
              </w:rPr>
              <w:br/>
            </w:r>
            <w:r>
              <w:rPr>
                <w:sz w:val="28"/>
                <w:color w:val="3D1B0E"/>
              </w:rPr>
              <w:t xml:space="preserve">İnsanın sadece yaşayan bir varlık değil, aynı zamanda İlâhî tecellileri yansıtan şuurlu bir ayna olma yönünü öne çıkarır.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17</w:t>
            </w:r>
            <w:r>
              <w:rPr>
                <w:sz w:val="28"/>
              </w:rPr>
              <w:br/>
            </w:r>
            <w:r>
              <w:rPr>
                <w:sz w:val="28"/>
                <w:color w:val="3D1B0E"/>
              </w:rPr>
              <w:t xml:space="preserve">Hayatın dışta görünen yönü, İlâhî isimleri haber veren anlamlı bir işaret ve okunacak bir ifade olmakla ilişkilidir.</w:t>
            </w:r>
          </w:p>
        </w:tc>
      </w:tr>
      <w:tr>
        <w:trPr>
          <w:trHeight w:val="3400" w:hRule="exact"/>
        </w:trPr>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24</w:t>
            </w:r>
            <w:r>
              <w:rPr>
                <w:sz w:val="28"/>
              </w:rPr>
              <w:br/>
            </w:r>
            <w:r>
              <w:rPr>
                <w:sz w:val="28"/>
                <w:color w:val="3D1B0E"/>
              </w:rPr>
              <w:t xml:space="preserve">İnsanın hâlleri, davranışları ve varlığıyla başkalarına da mana taşıyan bir mesaj verdiğine işaret eder.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23</w:t>
            </w:r>
            <w:r>
              <w:rPr>
                <w:sz w:val="28"/>
              </w:rPr>
              <w:br/>
            </w:r>
            <w:r>
              <w:rPr>
                <w:sz w:val="28"/>
                <w:color w:val="3D1B0E"/>
              </w:rPr>
              <w:t xml:space="preserve">Çünkü kâinatta dağınık hâlde bulunan pek çok mana, insanda toplu ve dikkat çekici biçimde bir araya gelmektedir.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22</w:t>
            </w:r>
            <w:r>
              <w:rPr>
                <w:sz w:val="28"/>
              </w:rPr>
              <w:br/>
            </w:r>
            <w:r>
              <w:rPr>
                <w:sz w:val="28"/>
                <w:color w:val="3D1B0E"/>
              </w:rPr>
              <w:t xml:space="preserve">Her ikisi de insan hayatının büyük hakikatleri kendi içinde toplayıp anlaşılır hâle getirdiğini göstermektedir.</w:t>
            </w:r>
          </w:p>
        </w:tc>
        <w:tc>
          <w:tcPr>
            <w:tcW w:w="3849" w:type="dxa"/>
            <w:tcMar>
              <w:left w:w="170" w:type="dxa"/>
              <w:right w:w="170" w:type="dxa"/>
            </w:tcMar>
            <w:shd w:val="clear" w:color="auto" w:fill="FFF4EE"/>
          </w:tcPr>
          <w:p>
            <w:pPr>
              <w:jc w:val="center"/>
            </w:pPr>
            <w:r>
              <w:rPr>
                <w:sz w:val="28"/>
                <w:color w:val="3D1B0E"/>
                <w:b/>
              </w:rPr>
              <w:t xml:space="preserve"/>
            </w:r>
            <w:r>
              <w:rPr>
                <w:sz w:val="28"/>
              </w:rPr>
              <w:br/>
            </w:r>
            <w:r>
              <w:rPr>
                <w:sz w:val="28"/>
                <w:color w:val="3D1B0E"/>
                <w:b/>
              </w:rPr>
              <w:t xml:space="preserve">Cevap 21</w:t>
            </w:r>
            <w:r>
              <w:rPr>
                <w:sz w:val="28"/>
              </w:rPr>
              <w:br/>
            </w:r>
            <w:r>
              <w:rPr>
                <w:sz w:val="28"/>
                <w:color w:val="3D1B0E"/>
              </w:rPr>
              <w:t xml:space="preserve">Hayatın mahiyeti, onun iç yüzünü ve ne işe yaradığını açıklar; hayatın sureti ise dışa görünen biçimini ve nasıl bir görev taşıdığını anlatır.</w:t>
            </w:r>
          </w:p>
        </w:tc>
      </w:tr>
    </w:tbl>
  </w:body>
</w:document>
</file>