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5f7175760b408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11-soz-p12-hayatin-gayeleri-dokuz-emir-ilk-dort-emir - Set 1</w:t>
      </w:r>
    </w:p>
    <w:p>
      <w:pPr/>
      <w:r>
        <w:rPr/>
        <w:t xml:space="preserve">1-) Birinci maddede insanın duygularının hangi vazifeyi gördüğü anlatılıyor? (17 kelime)</w:t>
      </w:r>
    </w:p>
    <w:p>
      <w:pPr/>
      <w:r>
        <w:rPr/>
        <w:t xml:space="preserve">İnsana verilen hisler,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İkinci maddede insanın yaratılışındaki kabiliyetler neye benzetiliyor ve ne işe yarıyor? (16 kelime)</w:t>
      </w:r>
    </w:p>
    <w:p>
      <w:pPr/>
      <w:r>
        <w:rPr/>
        <w:t xml:space="preserve">Onlar birer anahtar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Üçüncü maddede insanın hayatıyla neyi ortaya koyması bekleniyor? (13 kelime)</w:t>
      </w:r>
    </w:p>
    <w:p>
      <w:pPr/>
      <w:r>
        <w:rPr/>
        <w:t xml:space="preserve">Üzerinde görünen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Dördüncü maddede kulluk hangi iki yolla ilan ediliyor? (8 kelime)</w:t>
      </w:r>
    </w:p>
    <w:p>
      <w:pPr/>
      <w:r>
        <w:rPr/>
        <w:t xml:space="preserve">Hem hâliyle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11-soz-p12-hayatin-gayeleri-dokuz-emir-ilk-dort-emir - Set 2</w:t>
      </w:r>
    </w:p>
    <w:p>
      <w:pPr/>
      <w:r>
        <w:rPr/>
        <w:t xml:space="preserve">1-) İlk hedefte nimetlerle insanın hisleri arasında nasıl bir ilişki kuruluyor? (15 kelime)</w:t>
      </w:r>
    </w:p>
    <w:p>
      <w:pPr/>
      <w:r>
        <w:rPr/>
        <w:t xml:space="preserve">Hisler, nimetleri fark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İkinci hedef, Allah’ı tanıma konusunda insana nasıl bir yol gösteriyor? (10 kelime)</w:t>
      </w:r>
    </w:p>
    <w:p>
      <w:pPr/>
      <w:r>
        <w:rPr/>
        <w:t xml:space="preserve">İnsandaki kabiliyetlerin,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Üçüncü hedefte “teşhir” fikri ne anlama geliyor? (12 kelime)</w:t>
      </w:r>
    </w:p>
    <w:p>
      <w:pPr/>
      <w:r>
        <w:rPr/>
        <w:t xml:space="preserve">İnsanın üzerindeki sanat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Dördüncü hedefte kulluğun sadece sözle olmadığı nasıl anlaşılıyor? (8 kelime)</w:t>
      </w:r>
    </w:p>
    <w:p>
      <w:pPr/>
      <w:r>
        <w:rPr/>
        <w:t xml:space="preserve">Kulluğun 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11-soz-p12-hayatin-gayeleri-dokuz-emir-ilk-dort-emir - Set 3</w:t>
      </w:r>
    </w:p>
    <w:p>
      <w:pPr/>
      <w:r>
        <w:rPr/>
        <w:t xml:space="preserve">1-) Nimetleri “tartmak” ifadesi burada neyi anlatır? (10 kelime)</w:t>
      </w:r>
    </w:p>
    <w:p>
      <w:pPr/>
      <w:r>
        <w:rPr/>
        <w:t xml:space="preserve">Nimetleri hissetmek,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İlahî isimlerin gizli hazinelerini açmak sözüyle ne kastediliyor? (14 kelime)</w:t>
      </w:r>
    </w:p>
    <w:p>
      <w:pPr/>
      <w:r>
        <w:rPr/>
        <w:t xml:space="preserve">Allah’ın isimlerinin insanda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İnsana takılan sanatların ve ince cilvelerin hayatla gösterilmesi nasıl bir sorumluluk doğurur? (13 kelime)</w:t>
      </w:r>
    </w:p>
    <w:p>
      <w:pPr/>
      <w:r>
        <w:rPr/>
        <w:t xml:space="preserve">İnsan, kendindeki güzellikleri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Ubudiyetin hâl diliyle ilan edilmesi ne demektir? (8 kelime)</w:t>
      </w:r>
    </w:p>
    <w:p>
      <w:pPr/>
      <w:r>
        <w:rPr/>
        <w:t xml:space="preserve">Davranış, duruş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11-soz-p12-hayatin-gayeleri-dokuz-emir-ilk-dort-emir - Set 4</w:t>
      </w:r>
    </w:p>
    <w:p>
      <w:pPr/>
      <w:r>
        <w:rPr/>
        <w:t xml:space="preserve">1-) Dokuz hedefin ilkinde şükür hangi süreçten sonra ortaya çıkıyor? (11 kelime)</w:t>
      </w:r>
    </w:p>
    <w:p>
      <w:pPr/>
      <w:r>
        <w:rPr/>
        <w:t xml:space="preserve">Önce nimetler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İkinci hedefte insanın iç yapısı neden “anahtar” gibi düşünülüyor? (10 kelime)</w:t>
      </w:r>
    </w:p>
    <w:p>
      <w:pPr/>
      <w:r>
        <w:rPr/>
        <w:t xml:space="preserve">Çünkü yaratılıştaki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Üçüncü hedefte insanın hayatı bir çeşit gösterme vazifesi taşır. Gösterilen şey nedir? (8 kelime)</w:t>
      </w:r>
    </w:p>
    <w:p>
      <w:pPr/>
      <w:r>
        <w:rPr/>
        <w:t xml:space="preserve">Allah’ın isimlerinin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Dördüncü hedefte rububiyet dergâhına yöneliş hangi temel kavramla açıklanır?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11-soz-p12-hayatin-gayeleri-dokuz-emir-ilk-dort-emir - Set 5</w:t>
      </w:r>
    </w:p>
    <w:p>
      <w:pPr/>
      <w:r>
        <w:rPr/>
        <w:t xml:space="preserve">1-) Birinci amaçta geçen “terazi” benzetmesi neyi kolay anlatıyor? (9 kelime)</w:t>
      </w:r>
    </w:p>
    <w:p>
      <w:pPr/>
      <w:r>
        <w:rPr/>
        <w:t xml:space="preserve">İnsan duygularının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İkinci amaç, sadece bilgi edinmeyi mi yoksa daha ilerisini mi hedefliyor? (10 kelime)</w:t>
      </w:r>
    </w:p>
    <w:p>
      <w:pPr/>
      <w:r>
        <w:rPr/>
        <w:t xml:space="preserve">Daha ilerisini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Üçüncü amaçta insan neden mahlukat nazarında bir sergileyici gibi anlatılıyor? (13 kelime)</w:t>
      </w:r>
    </w:p>
    <w:p>
      <w:pPr/>
      <w:r>
        <w:rPr/>
        <w:t xml:space="preserve">Çünkü hayatıyla üzerinde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Dördüncü amaçta söz ve hâlin birlikte zikredilmesi neyi gösterir? (9 kelime)</w:t>
      </w:r>
    </w:p>
    <w:p>
      <w:pPr/>
      <w:r>
        <w:rPr/>
        <w:t xml:space="preserve">Kulluğun sadece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11-soz-p12-hayatin-gayeleri-dokuz-emir-ilk-dort-emir - Set 6</w:t>
      </w:r>
    </w:p>
    <w:p>
      <w:pPr/>
      <w:r>
        <w:rPr/>
        <w:t xml:space="preserve">1-) İlk gayede insanın şükrü neden “küllî” olarak niteleniyor? (16 kelime)</w:t>
      </w:r>
    </w:p>
    <w:p>
      <w:pPr/>
      <w:r>
        <w:rPr/>
        <w:t xml:space="preserve">Çünkü tek bir nimete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İkinci gayede ilahî isimleri tanımak neden insanın yaratılışına bağlanmıştır? (11 kelime)</w:t>
      </w:r>
    </w:p>
    <w:p>
      <w:pPr/>
      <w:r>
        <w:rPr/>
        <w:t xml:space="preserve">Çünkü insana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Üçüncü gayede hayatın “izhar” görevi ne demektir? (10 kelime)</w:t>
      </w:r>
    </w:p>
    <w:p>
      <w:pPr/>
      <w:r>
        <w:rPr/>
        <w:t xml:space="preserve">İnsandaki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Dördüncü gayeye göre ibadet yalnız belli vakitlerde yapılan bir iş olarak mı sunuluyor? (14 kelime)</w:t>
      </w:r>
    </w:p>
    <w:p>
      <w:pPr/>
      <w:r>
        <w:rPr/>
        <w:t xml:space="preserve">Hayır; insanın 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11-soz-p12-hayatin-gayeleri-dokuz-emir-ilk-dort-emir - Set 1 - CEVAPLAR</w:t>
      </w:r>
    </w:p>
    <w:p>
      <w:pPr/>
      <w:r>
        <w:rPr/>
        <w:t xml:space="preserve">1-) Birinci maddede insanın duygularının hangi vazifeyi gördüğü anlatılıyor?</w:t>
      </w:r>
    </w:p>
    <w:p>
      <w:pPr/>
      <w:r>
        <w:rPr/>
        <w:t xml:space="preserve">İnsana verilen hisler, Allah’ın nimetlerini fark etmeye ve onların kıymetini anlayıp geniş bir şükre yönelmeye vesile olur.</w:t>
      </w:r>
    </w:p>
    <w:p>
      <w:pPr/>
      <w:r>
        <w:rPr/>
        <w:t xml:space="preserve">2-) İkinci maddede insanın yaratılışındaki kabiliyetler neye benzetiliyor ve ne işe yarıyor?</w:t>
      </w:r>
    </w:p>
    <w:p>
      <w:pPr/>
      <w:r>
        <w:rPr/>
        <w:t xml:space="preserve">Onlar birer anahtar gibi görülüyor; ilahî isimlerin gizli manalarını açmaya ve Rabbini bu isimlerle tanımaya yarıyor.</w:t>
      </w:r>
    </w:p>
    <w:p>
      <w:pPr/>
      <w:r>
        <w:rPr/>
        <w:t xml:space="preserve">3-) Üçüncü maddede insanın hayatıyla neyi ortaya koyması bekleniyor?</w:t>
      </w:r>
    </w:p>
    <w:p>
      <w:pPr/>
      <w:r>
        <w:rPr/>
        <w:t xml:space="preserve">Üzerinde görünen ilahî sanat ve ince güzellikleri anlayarak onları hayatı ile göstermesi bekleniyor.</w:t>
      </w:r>
    </w:p>
    <w:p>
      <w:pPr/>
      <w:r>
        <w:rPr/>
        <w:t xml:space="preserve">4-) Dördüncü maddede kulluk hangi iki yolla ilan ediliyor?</w:t>
      </w:r>
    </w:p>
    <w:p>
      <w:pPr/>
      <w:r>
        <w:rPr/>
        <w:t xml:space="preserve">Hem hâliyle hem de sözüyle kulluğunu bildirmesi isteniyor.</w:t>
      </w:r>
    </w:p>
    <w:p>
      <w:r>
        <w:br w:type="page"/>
      </w:r>
    </w:p>
    <w:p>
      <w:pPr>
        <w:pStyle w:val="Heading2"/>
      </w:pPr>
      <w:r>
        <w:t>11sinif 11-soz-p12-hayatin-gayeleri-dokuz-emir-ilk-dort-emir - Set 2 - CEVAPLAR</w:t>
      </w:r>
    </w:p>
    <w:p>
      <w:pPr/>
      <w:r>
        <w:rPr/>
        <w:t xml:space="preserve">1-) İlk hedefte nimetlerle insanın hisleri arasında nasıl bir ilişki kuruluyor?</w:t>
      </w:r>
    </w:p>
    <w:p>
      <w:pPr/>
      <w:r>
        <w:rPr/>
        <w:t xml:space="preserve">Hisler, nimetleri fark edip onların değerini anlamaya yarayan bir ölçü gibi görülüyor; bunun sonucu şükürdür.</w:t>
      </w:r>
    </w:p>
    <w:p>
      <w:pPr/>
      <w:r>
        <w:rPr/>
        <w:t xml:space="preserve">2-) İkinci hedef, Allah’ı tanıma konusunda insana nasıl bir yol gösteriyor?</w:t>
      </w:r>
    </w:p>
    <w:p>
      <w:pPr/>
      <w:r>
        <w:rPr/>
        <w:t xml:space="preserve">İnsandaki kabiliyetlerin, ilahî isimleri tanımaya vesile olan araçlar olduğu bildiriliyor.</w:t>
      </w:r>
    </w:p>
    <w:p>
      <w:pPr/>
      <w:r>
        <w:rPr/>
        <w:t xml:space="preserve">3-) Üçüncü hedefte “teşhir” fikri ne anlama geliyor?</w:t>
      </w:r>
    </w:p>
    <w:p>
      <w:pPr/>
      <w:r>
        <w:rPr/>
        <w:t xml:space="preserve">İnsanın üzerindeki sanat ve güzellikleri bilinçli bir hayatla görünür hâle getirmesi demektir.</w:t>
      </w:r>
    </w:p>
    <w:p>
      <w:pPr/>
      <w:r>
        <w:rPr/>
        <w:t xml:space="preserve">4-) Dördüncü hedefte kulluğun sadece sözle olmadığı nasıl anlaşılıyor?</w:t>
      </w:r>
    </w:p>
    <w:p>
      <w:pPr/>
      <w:r>
        <w:rPr/>
        <w:t xml:space="preserve">Kulluğun hem davranışla hem konuşmayla ortaya konulacağı belirtiliyor.</w:t>
      </w:r>
    </w:p>
    <w:p>
      <w:r>
        <w:br w:type="page"/>
      </w:r>
    </w:p>
    <w:p>
      <w:pPr>
        <w:pStyle w:val="Heading2"/>
      </w:pPr>
      <w:r>
        <w:t>11sinif 11-soz-p12-hayatin-gayeleri-dokuz-emir-ilk-dort-emir - Set 3 - CEVAPLAR</w:t>
      </w:r>
    </w:p>
    <w:p>
      <w:pPr/>
      <w:r>
        <w:rPr/>
        <w:t xml:space="preserve">1-) Nimetleri “tartmak” ifadesi burada neyi anlatır?</w:t>
      </w:r>
    </w:p>
    <w:p>
      <w:pPr/>
      <w:r>
        <w:rPr/>
        <w:t xml:space="preserve">Nimetleri hissetmek, değerlerini kavramak ve buna uygun şükür göstermek demektir.</w:t>
      </w:r>
    </w:p>
    <w:p>
      <w:pPr/>
      <w:r>
        <w:rPr/>
        <w:t xml:space="preserve">2-) İlahî isimlerin gizli hazinelerini açmak sözüyle ne kastediliyor?</w:t>
      </w:r>
    </w:p>
    <w:p>
      <w:pPr/>
      <w:r>
        <w:rPr/>
        <w:t xml:space="preserve">Allah’ın isimlerinin insanda ve âlemde görünen manalarını fark edip O’nu daha derin tanımak kastediliyor.</w:t>
      </w:r>
    </w:p>
    <w:p>
      <w:pPr/>
      <w:r>
        <w:rPr/>
        <w:t xml:space="preserve">3-) İnsana takılan sanatların ve ince cilvelerin hayatla gösterilmesi nasıl bir sorumluluk doğurur?</w:t>
      </w:r>
    </w:p>
    <w:p>
      <w:pPr/>
      <w:r>
        <w:rPr/>
        <w:t xml:space="preserve">İnsan, kendindeki güzellikleri fark edip onları gafletle örtmeyerek bilinçli bir yaşam sürmekle sorumludur.</w:t>
      </w:r>
    </w:p>
    <w:p>
      <w:pPr/>
      <w:r>
        <w:rPr/>
        <w:t xml:space="preserve">4-) Ubudiyetin hâl diliyle ilan edilmesi ne demektir?</w:t>
      </w:r>
    </w:p>
    <w:p>
      <w:pPr/>
      <w:r>
        <w:rPr/>
        <w:t xml:space="preserve">Davranış, duruş ve yaşayışın Allah’a kulluğu göstermesi demektir.</w:t>
      </w:r>
    </w:p>
    <w:p>
      <w:r>
        <w:br w:type="page"/>
      </w:r>
    </w:p>
    <w:p>
      <w:pPr>
        <w:pStyle w:val="Heading2"/>
      </w:pPr>
      <w:r>
        <w:t>11sinif 11-soz-p12-hayatin-gayeleri-dokuz-emir-ilk-dort-emir - Set 4 - CEVAPLAR</w:t>
      </w:r>
    </w:p>
    <w:p>
      <w:pPr/>
      <w:r>
        <w:rPr/>
        <w:t xml:space="preserve">1-) Dokuz hedefin ilkinde şükür hangi süreçten sonra ortaya çıkıyor?</w:t>
      </w:r>
    </w:p>
    <w:p>
      <w:pPr/>
      <w:r>
        <w:rPr/>
        <w:t xml:space="preserve">Önce nimetler hislerle fark ediliyor, sonra değerleri anlaşılıyor; ardından şükür doğuyor.</w:t>
      </w:r>
    </w:p>
    <w:p>
      <w:pPr/>
      <w:r>
        <w:rPr/>
        <w:t xml:space="preserve">2-) İkinci hedefte insanın iç yapısı neden “anahtar” gibi düşünülüyor?</w:t>
      </w:r>
    </w:p>
    <w:p>
      <w:pPr/>
      <w:r>
        <w:rPr/>
        <w:t xml:space="preserve">Çünkü yaratılıştaki özellikler, ilahî isimlerin derin manalarını açacak kabiliyete sahiptir.</w:t>
      </w:r>
    </w:p>
    <w:p>
      <w:pPr/>
      <w:r>
        <w:rPr/>
        <w:t xml:space="preserve">3-) Üçüncü hedefte insanın hayatı bir çeşit gösterme vazifesi taşır. Gösterilen şey nedir?</w:t>
      </w:r>
    </w:p>
    <w:p>
      <w:pPr/>
      <w:r>
        <w:rPr/>
        <w:t xml:space="preserve">Allah’ın isimlerinin insanda görünen sanatlı ve zarif tecellileridir.</w:t>
      </w:r>
    </w:p>
    <w:p>
      <w:pPr/>
      <w:r>
        <w:rPr/>
        <w:t xml:space="preserve">4-) Dördüncü hedefte rububiyet dergâhına yöneliş hangi temel kavramla açıklanır?</w:t>
      </w:r>
    </w:p>
    <w:p>
      <w:pPr/>
      <w:r>
        <w:rPr/>
        <w:t xml:space="preserve">Kulluk kavramıyla açıklanır.</w:t>
      </w:r>
    </w:p>
    <w:p>
      <w:r>
        <w:br w:type="page"/>
      </w:r>
    </w:p>
    <w:p>
      <w:pPr>
        <w:pStyle w:val="Heading2"/>
      </w:pPr>
      <w:r>
        <w:t>11sinif 11-soz-p12-hayatin-gayeleri-dokuz-emir-ilk-dort-emir - Set 5 - CEVAPLAR</w:t>
      </w:r>
    </w:p>
    <w:p>
      <w:pPr/>
      <w:r>
        <w:rPr/>
        <w:t xml:space="preserve">1-) Birinci amaçta geçen “terazi” benzetmesi neyi kolay anlatıyor?</w:t>
      </w:r>
    </w:p>
    <w:p>
      <w:pPr/>
      <w:r>
        <w:rPr/>
        <w:t xml:space="preserve">İnsan duygularının nimetlerin kıymetini ölçme görevini daha anlaşılır kılıyor.</w:t>
      </w:r>
    </w:p>
    <w:p>
      <w:pPr/>
      <w:r>
        <w:rPr/>
        <w:t xml:space="preserve">2-) İkinci amaç, sadece bilgi edinmeyi mi yoksa daha ilerisini mi hedefliyor?</w:t>
      </w:r>
    </w:p>
    <w:p>
      <w:pPr/>
      <w:r>
        <w:rPr/>
        <w:t xml:space="preserve">Daha ilerisini hedefliyor; ilahî isimleri tanıyarak Allah’ı marifetle bilmeyi amaçlıyor.</w:t>
      </w:r>
    </w:p>
    <w:p>
      <w:pPr/>
      <w:r>
        <w:rPr/>
        <w:t xml:space="preserve">3-) Üçüncü amaçta insan neden mahlukat nazarında bir sergileyici gibi anlatılıyor?</w:t>
      </w:r>
    </w:p>
    <w:p>
      <w:pPr/>
      <w:r>
        <w:rPr/>
        <w:t xml:space="preserve">Çünkü hayatıyla üzerinde görünen ilahî sanatları başkalarının da fark edebileceği şekilde ortaya koyar.</w:t>
      </w:r>
    </w:p>
    <w:p>
      <w:pPr/>
      <w:r>
        <w:rPr/>
        <w:t xml:space="preserve">4-) Dördüncü amaçta söz ve hâlin birlikte zikredilmesi neyi gösterir?</w:t>
      </w:r>
    </w:p>
    <w:p>
      <w:pPr/>
      <w:r>
        <w:rPr/>
        <w:t xml:space="preserve">Kulluğun sadece dilde kalmaması, yaşayışa da yansıması gerektiğini gösterir.</w:t>
      </w:r>
    </w:p>
    <w:p>
      <w:r>
        <w:br w:type="page"/>
      </w:r>
    </w:p>
    <w:p>
      <w:pPr>
        <w:pStyle w:val="Heading2"/>
      </w:pPr>
      <w:r>
        <w:t>11sinif 11-soz-p12-hayatin-gayeleri-dokuz-emir-ilk-dort-emir - Set 6 - CEVAPLAR</w:t>
      </w:r>
    </w:p>
    <w:p>
      <w:pPr/>
      <w:r>
        <w:rPr/>
        <w:t xml:space="preserve">1-) İlk gayede insanın şükrü neden “küllî” olarak niteleniyor?</w:t>
      </w:r>
    </w:p>
    <w:p>
      <w:pPr/>
      <w:r>
        <w:rPr/>
        <w:t xml:space="preserve">Çünkü tek bir nimete değil, farklı nimetlerin hepsini fark edip geniş çaplı bir teşekkür hâline yöneliyor.</w:t>
      </w:r>
    </w:p>
    <w:p>
      <w:pPr/>
      <w:r>
        <w:rPr/>
        <w:t xml:space="preserve">2-) İkinci gayede ilahî isimleri tanımak neden insanın yaratılışına bağlanmıştır?</w:t>
      </w:r>
    </w:p>
    <w:p>
      <w:pPr/>
      <w:r>
        <w:rPr/>
        <w:t xml:space="preserve">Çünkü insana verilen cihazlar ve kabiliyetler bu tanımaya uygun şekilde yerleştirilmiştir.</w:t>
      </w:r>
    </w:p>
    <w:p>
      <w:pPr/>
      <w:r>
        <w:rPr/>
        <w:t xml:space="preserve">3-) Üçüncü gayede hayatın “izhar” görevi ne demektir?</w:t>
      </w:r>
    </w:p>
    <w:p>
      <w:pPr/>
      <w:r>
        <w:rPr/>
        <w:t xml:space="preserve">İnsandaki ilahî sanat eserlerini gizlemeyip bilinçli yaşayışla ortaya koymak demektir.</w:t>
      </w:r>
    </w:p>
    <w:p>
      <w:pPr/>
      <w:r>
        <w:rPr/>
        <w:t xml:space="preserve">4-) Dördüncü gayeye göre ibadet yalnız belli vakitlerde yapılan bir iş olarak mı sunuluyor?</w:t>
      </w:r>
    </w:p>
    <w:p>
      <w:pPr/>
      <w:r>
        <w:rPr/>
        <w:t xml:space="preserve">Hayır; insanın hem sözüne hem yaşayışına yayılan bir ilan ve kulluk hâli olarak sunuluyor.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32b05fc8bc248e7" /></Relationships>
</file>