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97713e6a0440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bahtiyar insanlar ilk olarak neye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hâlde söyledikleri söz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görevde görülen şeyler sadece sıradan şeyler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haber verişte hangi iki güzel ifade yer 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Rabbimizin yazdığı manaları okumak gibi olan görevde iki güzel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sonunda başlayan kulluk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anlayış onları hangi güzel söz ve davranışa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düşünme sonunda kulun içinden hangi güzel hâl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bakmanın meyvesi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ibadet sadece namaz hareketleri gibi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mutlu topluluk, Allah’ın eserlerine bakınca kendini hangi görevde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söz, Allah hakkında nasıl bir düşünceyi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Tesbih ve hamd yer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onlar Allah’ın isimlerini gösteren güzel eserlerdir.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büyüklüğünü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yarattığı izlere ve eserlere bakıyorlar.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Beğenme ve hayranlık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yüceltmeye ve övmeye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 ve sena görevidir.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Tefekkür ve takdir 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şeyden büyük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Seyreden ve hayran olan bir kul görevinde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bakmak, düşünmek, anlamak ve sevmek de kulluk içinde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Düşünmek ve güzelliği takdir etmektir.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adımda insanlar kendilerini neyi haber veren kişiler gibi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 duygular ve dış duygular birlikte kullanılırsa insan neyi daha iyi anlar?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basamakta nimetleri anlamak için hangi yönler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durumda insanlar neyi tartıp tanıyor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Rabbânî mektupları okumak sözü gerçek mektup okumak mıdır, yoksa düşünmek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görevde insanlar kâinata nasıl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duygular kime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Altıncı basamakta insanlar yaratılıştaki incelikleri görünce neye giriyorlar?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anlatılan görevde insanlar Allah’ın eserlerine bakınca hangi kısa zikri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adımda gördükleri eserler onları hangi büyüklük sözüne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Altıncı adımda ince sanatları görmek hangi duygulara sebep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anlatılan insanlar boş boş bakıyor mu, yoksa anlamaya çalışıyor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11-soz-p07-namazin-makamati-ubudiyet-vazifelerinin-fihristesi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ölçülerle kıymetli hakikatleri anlamaya çalışıyorlar.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 ve dış duyular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verdiği nimetleri daha iyi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güzellikleri gösteren kişiler gibi görüyor.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ve özlem görevine giriyorlar.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yaratan Allah’a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Okunacak bir yazı gibi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Anlamaya çalışıyorlar.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Muhabbet ve özleme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Allahu Ekber sözüne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Allahu Ekber söylüyorlar.</w:t>
            </w:r>
          </w:p>
        </w:tc>
      </w:tr>
    </w:tbl>
  </w:body>
</w:document>
</file>