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93d09f8764e2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Temsilde anlatılan saray, hakikatte neyi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süsü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ile gündüzün peş peşe gelmesi rastgelelik mi, düzen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Saraydaki odaların çokluğu ile âlemlerin çokluğu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harika sanatlar neden sadece doğa olayı gibi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Gizli hazineler ile ilâhî isimler arasında kurulan benzetme neyi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Âlemdeki düzenli ve ölçülü süsler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hizmetkârlar olarak gösterilmesi, onların hangi yönüne dikkat çeker?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ehli olan grup hangi kaynaktan ders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bölüm, bir Müslüman çocuğa kâinata bakarken nasıl bir göz kazandırmak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temsilin perdesi açılınca karşımıza çıkan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çiçeklerle donatılması hangi ilâhî nimeti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bölümün ayrı düzeni olduğu gibi her âlemin de kendine uygun düzeni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tarafa yayılmış çeşit çeşit çiçeklerle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yaşadığımız büyük âlemi temsil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emriyle görev yapan varlıklar olmalarına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isimlerine ve kudretli yaratışına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Varlıklarda çok değerli manevî anlamlar saklı olduğunu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ilâhî kudretin eseri olarak değerlendiriliyor.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 veren ve rızık hazırlayan ilâhî nimeti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Anlatılanların aslında kâinat ve içindeki hakikatler olduğu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şeyde Allah’ın kudretini, rahmetini ve hikmetini görmeye çalışan bir göz kazandırmak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Kur’an’dan ders alıyor.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kendine göre tesbih etmesi, dilsiz görünen varlıklar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Güneş, Ay ve yıldızların boyun eğdirilmiş olması neyi kanıtlar?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Yazın çıkan nimetlerin rahmete işaret etmesi, günlük hayatta hangi güzel davranışı doğurmalıdır?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Temsildeki mutfak ve ocak, hakikatte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peygamberlerin yardımcılar olarak anılması onların hangi ortak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bu düzende görevli sayılması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Küfür ehlinin yalnız dünyayı tanıması hangi büyük eksikliktir?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 taraftaki topluluk niçin sapmış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 çözüldüğünde “saray” benzetmesi hangi büyük varlığa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doğudan batıya süslenmiş gösterilmesi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farklı dillerle tesbih etmesi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 sekiz bin âlem ifadesiyle verilen mesaj sadece sayı mı, yoksa çeşitlilik de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11-soz-p05-hakikate-gecis-sarayin-aleme-tatbiki-ve-iki-firkanin-beyani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Yeryüzüne ve yerin içindeki ateşli yapıya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Şükretme davranışını doğurmalıdır.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gök cisimlerinin bile Allah’ın emri altında olduğunu kanıtlar.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da hâlleriyle Allah’ı anlattığını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nefis ve şeytana uyup yalnız dünya hayatına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 ve manevî hakikatleri görmemek gibi büyük bir eksikliktir.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Âlemde görünmeyen nice görevlerin Allah’ın emriyle yürüdüğünü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insanları Allah’a çağıran elçiler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Çeşitlilik de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varlığın kendi hâli ve yapısıyla Allah’ı tanıtması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genişliğini ve her yanında ilâhî güzellikler bulunduğunu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bağlanıyor.</w:t>
            </w:r>
          </w:p>
        </w:tc>
      </w:tr>
    </w:tbl>
  </w:body>
</w:document>
</file>