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4ec3b1a0ff4d5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insanın sahip olduğu kabiliyetlerin yalnız dünya hayatını sürdürmek için verilmediği hangi yolla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kişiye verilen yirmi altın, hangi ölçüde bir ihtiyaca yetmiştir?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hizmetkârın cebine konulan yazılı kâğıdın önemi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kişinin önceki hizmetçiyi taklit etmesi neden uygun değildir?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11-soz-p11-fuccar-ile-nefsin-ikazi-yanlis-sarfin-temsille-izahi-ve-nefsin-uyarilmasi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11-soz-p11-fuccar-ile-nefsin-ikazi-yanlis-sarfin-temsille-izahi-ve-nefsin-uyarilmasi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11-soz-p11-fuccar-ile-nefsin-ikazi-yanlis-sarfin-temsille-izahi-ve-nefsin-uyarilmasi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11-soz-p11-fuccar-ile-nefsin-ikazi-yanlis-sarfin-temsille-izahi-ve-nefsin-uyarilmasi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yanlış davranışın sonucu hizmetkâr için ne olmuştur?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Cezalandırılma sebebi sadece hata yapmak mıdır, yoksa başka bir şey de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insanın hangi bakımdan hayvandan üstün olduğu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hangi tercihle kendi seviyesini düşürmüş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11-soz-p11-fuccar-ile-nefsin-ikazi-yanlis-sarfin-temsille-izahi-ve-nefsin-uyarilmasi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11-soz-p11-fuccar-ile-nefsin-ikazi-yanlis-sarfin-temsille-izahi-ve-nefsin-uyarilmasi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11-soz-p11-fuccar-ile-nefsin-ikazi-yanlis-sarfin-temsille-izahi-ve-nefsin-uyarilmasi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11-soz-p11-fuccar-ile-nefsin-ikazi-yanlis-sarfin-temsille-izahi-ve-nefsin-uyarilmasi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pasajın kısa özeti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geçen temsilin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yanlış anlayışı düzeltmek için nasıl bir örnek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11-soz-p11-fuccar-ile-nefsin-ikazi-yanlis-sarfin-temsille-izahi-ve-nefsin-uyarilmasi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11-soz-p11-fuccar-ile-nefsin-ikazi-yanlis-sarfin-temsille-izahi-ve-nefsin-uyarilmasi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11-soz-p11-fuccar-ile-nefsin-ikazi-yanlis-sarfin-temsille-izahi-ve-nefsin-uyarilmasi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11-soz-p11-fuccar-ile-nefsin-ikazi-yanlis-sarfin-temsille-izahi-ve-nefsin-uyarilmasi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ikisinin görevi, imkânı ve sorumluluğu aynı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Yapacağı işin ne olduğunu bildiren bir talimat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 bir elbise almaya rahatça yetmiştir.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benzetme ve örnek olayla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nefsin istediği geçici lezzetlerin peşine düşerek seviyesini düşürmüş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Sermaye ve kabiliyet bakımından daha üstün olduğu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hata değil; verilen büyük emaneti düşüncesizce zayi etmek de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Şiddetli azarı ve cezayı hak etmiştir.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 hizmetçi ve onlara verilen farklı miktardaki para üzerinden bir örnek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yaratılışındaki büyük imkânların sıradan dünya işleri için verilmediğini göstermektir.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İnsan, büyük manevî ve aklî imkânlarını sadece geçici beden zevklerine harcamamalıdır.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İnsan, kendisine verilen ömür ve kabiliyetleri sadece maddî hayat için değil, daha yüksek bir gaye için kullanmalıdır.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para verilen hizmetçiye ayrıca niçin yazılı bir not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Yazıyı okumayıp başkasına bakmak hangi düşünce kusurunu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hizmetkârın başkasına bakarak hareket etmesi bize hangi yanlışı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temsil insana hangi konuda ayna tutuyor?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11-soz-p11-fuccar-ile-nefsin-ikazi-yanlis-sarfin-temsille-izahi-ve-nefsin-uyarilmasi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11-soz-p11-fuccar-ile-nefsin-ikazi-yanlis-sarfin-temsille-izahi-ve-nefsin-uyarilmasi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11-soz-p11-fuccar-ile-nefsin-ikazi-yanlis-sarfin-temsille-izahi-ve-nefsin-uyarilmasi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11-soz-p11-fuccar-ile-nefsin-ikazi-yanlis-sarfin-temsille-izahi-ve-nefsin-uyarilmasi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“Hayvan gibi, belki hayvandan çok aşağı” ifadesi ne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Neden sadece bu zevklere yönelmek tehlikeli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insanın en büyük yanlışlarından biri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öğrenciye verdiği en önemli öğüt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11-soz-p11-fuccar-ile-nefsin-ikazi-yanlis-sarfin-temsille-izahi-ve-nefsin-uyarilmasi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11-soz-p11-fuccar-ile-nefsin-ikazi-yanlis-sarfin-temsille-izahi-ve-nefsin-uyarilmasi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11-soz-p11-fuccar-ile-nefsin-ikazi-yanlis-sarfin-temsille-izahi-ve-nefsin-uyarilmasi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11-soz-p11-fuccar-ile-nefsin-ikazi-yanlis-sarfin-temsille-izahi-ve-nefsin-uyarilmasi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anlatım doğrudan bilgi vererek mi, yoksa örnek üzerinden mi yapılmıştır?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hizmetçinin aldığı sonuç neden ölçülü bir davranış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hizmetçinin cebindeki yazıyı okumaması hangi eksikliği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hizmetkârın “arkadaşına bakıp” hareket etmesi hangi hatalı ölçüye dayanır?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11-soz-p11-fuccar-ile-nefsin-ikazi-yanlis-sarfin-temsille-izahi-ve-nefsin-uyarilmasi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11-soz-p11-fuccar-ile-nefsin-ikazi-yanlis-sarfin-temsille-izahi-ve-nefsin-uyarilmasi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11-soz-p11-fuccar-ile-nefsin-ikazi-yanlis-sarfin-temsille-izahi-ve-nefsin-uyarilmasi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11-soz-p11-fuccar-ile-nefsin-ikazi-yanlis-sarfin-temsille-izahi-ve-nefsin-uyarilmasi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ömrünü ve kabiliyetlerini neye harcadığı konusunda ayna tutuyor.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Herkesi aynı sanıp kendi vazifesini unutarak körü körüne taklit etme yanlışını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sorumluluğunu anlamadan taklitçi davranmayı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Yapacağı işin elbiseden ibaret olmadığını bildirmek için verilmiştir.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Hayatını boşa harcamayıp Allah’ın verdiği imkânları hikmetli ve doğru işlerde kullanmasıdır.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Geçici maddî lezzetleri hayatın asıl amacı sanmaktır.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insanın yüksek yaratılışını küçültür ve asıl görevlerini unutturur.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İnsan, değerli imkânlarını yanlış kullanırsa derecesinin çok düşeceğini anlatmak için kullanılmıştır.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durumunu düşünmeden başkasını ölçü almak hatasına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Dikkatsizlik ve vazifesini anlamaya çalışmama eksikliğini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Verilen miktara uygun bir iş yapmıştır.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Örnek üzerinden yapılmıştır.</w:t>
            </w:r>
          </w:p>
        </w:tc>
      </w:tr>
    </w:tbl>
  </w:body>
</w:document>
</file>