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f41b2cc7e4a8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anlatılan saray hakikatte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kendine mahsus bir dille tesbih etmesi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Sarayın bölümlerinin çok sayıda âleme karşılık gelmesi, yaratılış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 günde yaratma ifadesi burada hangi yönü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kalbinde ateş bulunmasına değinilmesi, temsildeki mutfakla nasıl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Güneş, Ay ve yıldızların emre bağlı olması tevhid açısından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geçen gizli hazinelerin cevherleri hakikatte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Temsildeki rehber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Rehberin yardımcılarının peygamberler olması hangi dini yapıyı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topluluk hangi özelliklerle nitelenir?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temsilin bittiği söylendikten sonra okuyucu neye davet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ve gündüzün peş peşe çevrilmesi hangi ilahî sıfatları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Yaratılışın ölçülü, planlı ve hikmetli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Yaratılışın tek düze olmadığını; farklı tabakalar, alanlar ve çeşitlerle zenginleştirildiğini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hâlleriyle Allah’ın yüceliğini ilan ettiğini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İçinde yaşadığımız kâinatı ve görünen âlemi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 Aleyhissalâtü Vesselâm’dır.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 kutsal tecellilerini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büyük varlıkların bile tek bir Rabbin yönetimi altında bulunduğunu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İçten işleyen bir hazırlama ve dönüştürme düzeni bulunduğunu göstererek mutfak benzetmesini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Kudret, idare, hikmet ve düzen sıfatlarını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Benzetmenin arkasındaki asıl manayı fark etmeye davet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 ve azgınlık tarafında olan, nefis ve şeytana uyan, sadece dünya hayatına bağlanan bir topluluk olarak nitelenir.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hakikatin insanlara peygamberler vasıtasıyla bildirildiği yapıyı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Gökler, yer ve içindekilerin tesbih etmesi hangi temel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sayıdaki âlemin her birinin farklı biçimde süslenmesi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sayfasına ayetlerin yazılması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Temsildeki yiyecekler hangi ilahî nimete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Harika sanatlar ile kudret mucizeleri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Temsildeki cevherler neden doğrudan nimetlere değil de ilahî isimlerin cilvelerine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Davetliler arasında cin, insan ve hayvanların bulunması, ilahî rububiyetin kapsamı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temsil-hakikat ilişkisine göre, kâinat neden bir saraya benzetilmiş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Kutsal hükümdarın “ezel ve ebed” sahibi olarak anılması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Gece-gündüz dönüşümü ile gök cisimlerinin itaatinin birlikte verilmesi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farklı dillerle tesbih etmesi ifadesi, sözsüz delil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Sarayda görülen şaşırtıcı sanat eserleri bu dünyada neyin karşılığıdır?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11-soz-p05-hakikate-gecis-sarayin-aleme-tatbiki-ve-iki-firkanin-beyani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özellikle yeryüzünde ortaya çıkan bereketli ve hayret verici meyvelerine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Olayların ve varlıkların okunacak işaretler ve anlam taşıyan deliller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 hem birlik hem çeşitlilik bulunduğu sonucunu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 Allah’a bağlı olduğu ve O’nu tanıttığı inancını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içinde düzen, süs, hikmet, çeşitlilik ve maksatlı yerleştirme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terbiye ve idarenin yalnız insanla sınırlı olmayıp bütün canlıları kuşattığını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burada görünen değer, eşyanın maddesinden çok, onların arkasındaki kutsal manaları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Temsildeki sanat eserleri, gerçekte ilahî kudretin dünyada görülen olağanüstü icraatına karşılık gösterilmiştir.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kudretinin bu âlemde görünen harika tecellileridir.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yapısı ve hâliyle Allah’ı anlattığını, sadece konuşmanın delil olmadığını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tamamında geçerli olan tek bir hâkimiyet bulunduğu düşüncesini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zamanla sınırlı olmadığını, varlığının başlangıç ve son kabul etmediğini ifade eder.</w:t>
            </w:r>
          </w:p>
        </w:tc>
      </w:tr>
    </w:tbl>
  </w:body>
</w:document>
</file>