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545b8d6cf40d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insanın sahip olduğu kabiliyet ve imkânların hangi dar hedef için verilmediği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anlatılan temsilde ilk hizmetçiye verilen para ne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hizmetçiye ilkinden çok daha fazla para verilmesi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hizmetçiye cebine konulan yazılı kâğıdın hikâyedeki işlevi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hizmetçi hangi hatayı yaparsa ağır bir şekilde cezayı hak eder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kaliteli kumaş yerine çok kötü bir elbise alınması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niçin “aklınızı başınıza toplayınız” tarzında uyarıcı bir hitap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insan, hayat sermayesini yanlış kullanırsa hangi bakımdan hayvandan aşağı düşebilir?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neden sermaye bakımından hayvandan üstün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bütününden çıkan en kapsamlı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insan hayatının hangi anlayışla ele alınması eleştirilmektedir?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iki hizmetçiye farklı miktarlarda para verilmesi arasında nasıl bir anlam ilişkisi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ne yapması gerektiğini bildiren bir talimat ve asıl görevin yönünü gösteren bir rehber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Ondan daha büyük, daha kapsamlı ve elbiseden ibaret olmayan bir vazifenin beklendiğini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Kendisine uygun ve kaliteli bir elbise almak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dünya hayatını sürdürmek, geçim sağlamak ve maddî zevk peşinde koşmak için verilmediği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Yalnızca geçici hazlara yönelip yüksek istidadını boşa harcarsa değer ve gaye bakımından hayvandan daha aşağı bir seviyeye iner.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elindeki ömür ve kabiliyet büyük bir emanettir; bunu yanlış yerde harcamak ciddi bir kayıp ve düşüştür.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Yüksek değerli insan sermayesinin çok aşağı bir hedefte harcanmasını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Kendisine verilen emri dikkate almayıp büyük sermayeyi düşük bir amaç için harcarsa ve vazifesini anlamazsa bu cezayı hak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miktar arttıkça yüklenen vazifenin de daha büyük ve önemli olduğu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sadece bedenî ihtiyaçlar, geçici dünya menfaati ve maddî lezzet ekseninde görülmesi eleştirilmektedir.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İnsan, kendisine verilen yüksek kabiliyetleri yalnız maddî hayat için harcarsa değer kaybeder; bu nimetleri yaratılışına uygun yüce hedeflere yöneltirse gerçek kıymetini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insana daha geniş kabiliyetler, daha yüksek istidatlar ve daha kıymetli bir hayat sermayesi verilmiştir.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hizmetçiye verilen büyük sermayeden nasıl bir sonuç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hizmetçinin yazılı kâğıdı okumaması neyin sembolüdür?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kötü elbise örneği, insanın hangi yanlış tercihine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insanın aşağı düşmesi sadece eksiklik midir, yoksa bir israf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“Hayvandan çok aşağı” ifadesiyle ne tür bir karşılaştırma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çıkarılacak ahlâkî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insanın sorumluluğunu artıran unsur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dünya hayatındaki araçları ve yetenekleri hakkında hangi temel iddia ileri sürülmektedir?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verilen para ile insan hayatı arasında nasıl bir benzerlik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hizmetçiye verilen çok büyük miktarın elbiseye ayrılmadığı nasıl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Yazılı talimatı görmezden gelmek, insanın hangi manevî kusuruna benzetilebilir?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hizmetçinin daha değersiz bir elbise alması hangi çelişkiyi ortaya koymaktadır?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11-soz-p11-fuccar-ile-nefsin-ikazi-yanlis-sarfin-temsille-izahi-ve-nefsin-uyarilmasi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aynı zamanda bir israftır; çünkü yüksek bir sermaye düşük bir maksat uğruna tüketilmektedir.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istidatlarını geçici ve değersiz dünya lezzetlerine feda etmesine benzetilmektedir.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kendisine verilen hayatın anlamını, görevini ve ilahî yönlendirmeyi dikkate almamasının sembolüdür.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basit bir ihtiyaç için değil, daha geniş kapsamlı bir iş için verildiği sonucu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yalnız dünyevî yaşama hizmet etmesi için verilmediği ileri sürülmektedir.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Kendisine verilen imkânların genişliği ve bunların bilinçli kullanılmasını gerektirmesidir.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kendine verilen nimetlerin kıymetini bilmeli; ömrünü ve kabiliyetlerini küçük hedeflere değil, yaratılışına uygun büyük gayelere yöneltmelidir.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Bedenî yaşama odaklanan hayvanla, daha yüksek imkânlara sahip olduğu hâlde bunları yanlış kullanan insan arasında değer yönünden bir karşılaştırma yapılmaktadır.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Elinde daha büyük imkân varken daha düşük bir sonuca razı olması gibi büyük bir akılsızlığı ortaya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Kendisine verilen ömrün hikmetini araştırmamasına ve görev bilincinden uzak yaşamasına benzetilebilir.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aynı ihtiyaç daha önce çok daha az bir miktarla karşılanmıştır; bu yüzden büyük meblağın başka bir amaç için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Para nasıl bir sermaye ise, insanın ömrü ve kabiliyetleri de değerlendirilmesi gereken bir sermaye olarak gösterilmektedir.</w:t>
            </w:r>
          </w:p>
        </w:tc>
      </w:tr>
    </w:tbl>
  </w:body>
</w:document>
</file>