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91ec8532d4f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11-soz-p07-namazin-makamati-ubudiyet-vazifelerinin-fihristesi - Set 1</w:t>
      </w:r>
    </w:p>
    <w:p>
      <w:pPr/>
      <w:r>
        <w:rPr/>
        <w:t xml:space="preserve">1-) Bu bölümde ilk olarak müminlerin kâinattaki izlere bakınca kendilerini hangi konumda gördükleri anlatılır? (9 kelime)</w:t>
      </w:r>
    </w:p>
    <w:p>
      <w:pPr/>
      <w:r>
        <w:rPr/>
        <w:t xml:space="preserve">Allah’ın 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isimlerin yansımaları olan güzellikler karşısında üstlendikleri görev nedir? (15 kelime)</w:t>
      </w:r>
    </w:p>
    <w:p>
      <w:pPr/>
      <w:r>
        <w:rPr/>
        <w:t xml:space="preserve">O güzellikleri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 ve gizli nimetleri duygularıyla fark etmeleri onları hangi vazifeye yöneltiyor?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Manevî ölçülerle ilâhî isimlerin hazinelerindeki mânaları tartıp anlamaları hangi sonuca bağlanıyor? (6 kelime)</w:t>
      </w:r>
    </w:p>
    <w:p>
      <w:pPr/>
      <w:r>
        <w:rPr/>
        <w:t xml:space="preserve">Tenzih</w:t>
      </w:r>
    </w:p>
    <w:p>
      <w:r>
        <w:rPr/>
        <w:t/>
      </w:r>
    </w:p>
    <w:p>
      <w:pPr/>
      <w:r>
        <w:rPr/>
        <w:t xml:space="preserve">5-) Kader planı üzerinde kudretle yazılmış rabbanî mesajları okumak hangi iki faaliyeti doğuruyor? (8 kelime)</w:t>
      </w:r>
    </w:p>
    <w:p>
      <w:pPr/>
      <w:r>
        <w:rPr/>
        <w:t xml:space="preserve">Düşünme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Varlıklardaki ince sanat ve zarif güzellikleri seyretmeleri onları hangi duygusal kulluk hâline sokuyor? (8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basamakta sanat inceliklerini görmekten doğan sevgi ve iştiyak, önceki basamaklardan nasıl ayrılır? (18 kelime)</w:t>
      </w:r>
    </w:p>
    <w:p>
      <w:pPr/>
      <w:r>
        <w:rPr/>
        <w:t xml:space="preserve">Öncekiler daha çok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11-soz-p07-namazin-makamati-ubudiyet-vazifelerinin-fihristesi - Set 2</w:t>
      </w:r>
    </w:p>
    <w:p>
      <w:pPr/>
      <w:r>
        <w:rPr/>
        <w:t xml:space="preserve">1-) Bu pasajda namazla bağlantılı olarak ele alınan kulluk görevleri kaç ana basamak halinde sunuluyor? (4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2-) İlk basamakta kâinattaki eserlerden hareketle hangi hakikat fark ediliyor?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İkinci basamakta görülen sanat ve güzellikler neyin işareti sayılıyor?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Üçüncü basamakta nimetleri tatmak ve idrak etmek hangi ibadet bilincini kuvvetlendiriyor?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Dördüncü basamakta geçen manevî tartma ve değerlendirme neyi göstermektedir? (9 kelime)</w:t>
      </w:r>
    </w:p>
    <w:p>
      <w:pPr/>
      <w:r>
        <w:rPr/>
        <w:t xml:space="preserve">İnsanın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basamakta varlığa “okunacak bir metin” gibi bakılması hangi anlama gelir? (9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 sanatları görmekten sonra sevgi ve özlemin doğması, iman eğitiminde hangi yöntemin etkili olduğunu gösterir? (9 kelime)</w:t>
      </w:r>
    </w:p>
    <w:p>
      <w:pPr/>
      <w:r>
        <w:rPr/>
        <w:t xml:space="preserve">Tefekkür ederek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11-soz-p07-namazin-makamati-ubudiyet-vazifelerinin-fihristesi - Set 3</w:t>
      </w:r>
    </w:p>
    <w:p>
      <w:pPr/>
      <w:r>
        <w:rPr/>
        <w:t xml:space="preserve">1-) Parçada geçen ilk görevde “eserlerden hareket etme” yaklaşımı bize nasıl bir düşünme biçimi öğretir? (8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hem dış hem iç duyularla hissedilmesinin özellikle vurgulanması neyi gösterir? (13 kelime)</w:t>
      </w:r>
    </w:p>
    <w:p>
      <w:pPr/>
      <w:r>
        <w:rPr/>
        <w:t xml:space="preserve">Şükrün sadece dil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hazinelerindeki mânaları tartmak ifadesi, insanın hangi yönünü öne çıkarır? (9 kelime)</w:t>
      </w:r>
    </w:p>
    <w:p>
      <w:pPr/>
      <w:r>
        <w:rPr/>
        <w:t xml:space="preserve">Akıl,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Kaderin çizgisi üzerinde kudretin yazdıklarını okumak, dünyaya nasıl bakmayı gerektirir? (13 kelime)</w:t>
      </w:r>
    </w:p>
    <w:p>
      <w:pPr/>
      <w:r>
        <w:rPr/>
        <w:t xml:space="preserve">Dünyaya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Yaratılıştaki zarafetleri seyretmenin sonunda sevgi ve özlem doğması neyin delilidir? (10 kelime)</w:t>
      </w:r>
    </w:p>
    <w:p>
      <w:pPr/>
      <w:r>
        <w:rPr/>
        <w:t xml:space="preserve">Doğru tefekkürün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kulluk görevleri arasında tekrar tekrar öne çıkan temel iki çizgi hangileridir? (4 kelime)</w:t>
      </w:r>
    </w:p>
    <w:p>
      <w:pPr/>
      <w:r>
        <w:rPr/>
        <w:t xml:space="preserve">Tefekkür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11-soz-p07-namazin-makamati-ubudiyet-vazifelerinin-fihristesi - Set 4</w:t>
      </w:r>
    </w:p>
    <w:p>
      <w:pPr/>
      <w:r>
        <w:rPr/>
        <w:t xml:space="preserve">1-) Metinde ilk sırada yer alan makam daha çok hangi yönüyle ilgilidir: bilgi, duygu, yoksa gözlem? (3 kelime)</w:t>
      </w:r>
    </w:p>
    <w:p>
      <w:r>
        <w:rPr/>
        <w:t/>
      </w:r>
    </w:p>
    <w:p>
      <w:pPr/>
      <w:r>
        <w:rPr/>
        <w:t xml:space="preserve">2-) İkinci makamda güzellikleri görüp ilan etmek hangi iman tavrını güçlendirir? (9 kelime)</w:t>
      </w:r>
    </w:p>
    <w:p>
      <w:pPr/>
      <w:r>
        <w:rPr/>
        <w:t xml:space="preserve">Allah’ın kemalini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makamda nimetlerin fark edilmesi ile şükür arasındaki bağ nasıl kuruluyor? (10 kelime)</w:t>
      </w:r>
    </w:p>
    <w:p>
      <w:pPr/>
      <w:r>
        <w:rPr/>
        <w:t xml:space="preserve">Nimet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makamda geçen “cevherleri tartmak” sözü gerçek madenlerden çok neyi anlatır?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makamın merkezinde yer alan faaliyet nedir?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6-) Altıncı makamda sanatın inceliklerini seyretmek neden doğrudan sevgiye götürür? (15 kelime)</w:t>
      </w:r>
    </w:p>
    <w:p>
      <w:pPr/>
      <w:r>
        <w:rPr/>
        <w:t xml:space="preserve">Çünkü hikmetli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11-soz-p07-namazin-makamati-ubudiyet-vazifelerinin-fihristesi - Set 5</w:t>
      </w:r>
    </w:p>
    <w:p>
      <w:pPr/>
      <w:r>
        <w:rPr/>
        <w:t xml:space="preserve">1-) Parçada müminlerin kâinata bakışı sıradan bir seyir olarak mı, yoksa anlam arayışı olarak mı sunuluyor? (7 kelime)</w:t>
      </w:r>
    </w:p>
    <w:p>
      <w:pPr/>
      <w:r>
        <w:rPr/>
        <w:t xml:space="preserve">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güzelliklerini görmekle tekbir ve tesbihin beraber anılması neyi gösterir? (10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eserlerine dellâllık etmek, insanın sadece alıcı değil aynı zamanda ne olduğunu düşündürür? (8 kelime)</w:t>
      </w:r>
    </w:p>
    <w:p>
      <w:pPr/>
      <w:r>
        <w:rPr/>
        <w:t xml:space="preserve">Hakikati duyuran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 tatma ve anlama sürecinde zahir ve bâtın duyguların birlikte zikredilmesi nasıl yorumlanabilir? (15 kelime)</w:t>
      </w:r>
    </w:p>
    <w:p>
      <w:pPr/>
      <w:r>
        <w:rPr/>
        <w:t xml:space="preserve">İnsanın hem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cihazlarla ilâhî mânaları tartmak hangi kabiliyetlerin kullanılmasını gerektirir? (8 kelime)</w:t>
      </w:r>
    </w:p>
    <w:p>
      <w:pPr/>
      <w:r>
        <w:rPr/>
        <w:t xml:space="preserve">Akletme, hissetme,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Rabbânî mektupları okumak ile tefekkür arasında nasıl bir ilişki kuruluyor? (14 kelime)</w:t>
      </w:r>
    </w:p>
    <w:p>
      <w:pPr/>
      <w:r>
        <w:rPr/>
        <w:t xml:space="preserve">Okuma, varlıkların taşıdığı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11-soz-p07-namazin-makamati-ubudiyet-vazifelerinin-fihristesi - Set 6</w:t>
      </w:r>
    </w:p>
    <w:p>
      <w:pPr/>
      <w:r>
        <w:rPr/>
        <w:t xml:space="preserve">1-) Bölümde anlatılan ilk merhale, mümini varlık karşısında nasıl bir dikkat seviyesine çıkarıyor? (13 kelime)</w:t>
      </w:r>
    </w:p>
    <w:p>
      <w:pPr/>
      <w:r>
        <w:rPr/>
        <w:t xml:space="preserve">Onu,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Güzellikleri ilâhî isimlerin yansıması olarak görmek, eşya anlayışını nasıl değiştirir? (13 kelime)</w:t>
      </w:r>
    </w:p>
    <w:p>
      <w:pPr/>
      <w:r>
        <w:rPr/>
        <w:t xml:space="preserve">Eşyayı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 hissedip anlamanın şükre yol açması insan tabiatı hakkında ne söyler? (10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mânalarını “ölçüp bilmek” ifadesi yüzeysel bir bakışa mı, derin bir kavrayışa mı işaret eder?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5-) Kâinattaki oluşları Rabbânî mektuplar gibi okumak, ilimle iman arasında nasıl bir bağ kurar? (12 kelime)</w:t>
      </w:r>
    </w:p>
    <w:p>
      <w:pPr/>
      <w:r>
        <w:rPr/>
        <w:t xml:space="preserve">Bilgiyi kuru malumat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Sanattaki zarafetleri seyretmenin sonunda tenzih ile birlikte muhabbetin zikredilmesi neden önemlidir? (13 kelime)</w:t>
      </w:r>
    </w:p>
    <w:p>
      <w:pPr/>
      <w:r>
        <w:rPr/>
        <w:t xml:space="preserve">Çünkü Allah’ı tanıma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11-soz-p07-namazin-makamati-ubudiyet-vazifelerinin-fihristesi - Set 1 - CEVAPLAR</w:t>
      </w:r>
    </w:p>
    <w:p>
      <w:pPr/>
      <w:r>
        <w:rPr/>
        <w:t xml:space="preserve">1-) Bu bölümde ilk olarak müminlerin kâinattaki izlere bakınca kendilerini hangi konumda gördükleri anlatılır?</w:t>
      </w:r>
    </w:p>
    <w:p>
      <w:pPr/>
      <w:r>
        <w:rPr/>
        <w:t xml:space="preserve">Allah’ın rububiyetini uzaktan temaşa eden kullar olarak gördükleri anlatılır.</w:t>
      </w:r>
    </w:p>
    <w:p>
      <w:pPr/>
      <w:r>
        <w:rPr/>
        <w:t xml:space="preserve">2-) İlâhî isimlerin yansımaları olan güzellikler karşısında üstlendikleri görev nedir?</w:t>
      </w:r>
    </w:p>
    <w:p>
      <w:pPr/>
      <w:r>
        <w:rPr/>
        <w:t xml:space="preserve">O güzellikleri ilan eden bir davetçi gibi davranıp Allah’ı noksan sıfatlardan tenzih ediyor ve hamdediyorlar.</w:t>
      </w:r>
    </w:p>
    <w:p>
      <w:pPr/>
      <w:r>
        <w:rPr/>
        <w:t xml:space="preserve">3-) Açık ve gizli nimetleri duygularıyla fark etmeleri onları hangi vazifeye yöneltiyor?</w:t>
      </w:r>
    </w:p>
    <w:p>
      <w:pPr/>
      <w:r>
        <w:rPr/>
        <w:t xml:space="preserve">Şükür ve övgü vazifesine yöneltiyor.</w:t>
      </w:r>
    </w:p>
    <w:p>
      <w:pPr/>
      <w:r>
        <w:rPr/>
        <w:t xml:space="preserve">4-) Manevî ölçülerle ilâhî isimlerin hazinelerindeki mânaları tartıp anlamaları hangi sonuca bağlanıyor?</w:t>
      </w:r>
    </w:p>
    <w:p>
      <w:pPr/>
      <w:r>
        <w:rPr/>
        <w:t xml:space="preserve">Tenzih ve medih görevine başlamalarına bağlanıyor.</w:t>
      </w:r>
    </w:p>
    <w:p>
      <w:pPr/>
      <w:r>
        <w:rPr/>
        <w:t xml:space="preserve">5-) Kader planı üzerinde kudretle yazılmış rabbanî mesajları okumak hangi iki faaliyeti doğuruyor?</w:t>
      </w:r>
    </w:p>
    <w:p>
      <w:pPr/>
      <w:r>
        <w:rPr/>
        <w:t xml:space="preserve">Düşünme ve güzel bulup takdir etme faaliyetini doğuruyor.</w:t>
      </w:r>
    </w:p>
    <w:p>
      <w:pPr/>
      <w:r>
        <w:rPr/>
        <w:t xml:space="preserve">6-) Varlıklardaki ince sanat ve zarif güzellikleri seyretmeleri onları hangi duygusal kulluk hâline sokuyor?</w:t>
      </w:r>
    </w:p>
    <w:p>
      <w:pPr/>
      <w:r>
        <w:rPr/>
        <w:t xml:space="preserve">Allah’a karşı sevgi ve özlem duymaya sevk ediyor.</w:t>
      </w:r>
    </w:p>
    <w:p>
      <w:pPr/>
      <w:r>
        <w:rPr/>
        <w:t xml:space="preserve">7-) Altıncı basamakta sanat inceliklerini görmekten doğan sevgi ve iştiyak, önceki basamaklardan nasıl ayrılır?</w:t>
      </w:r>
    </w:p>
    <w:p>
      <w:pPr/>
      <w:r>
        <w:rPr/>
        <w:t xml:space="preserve">Öncekiler daha çok fark etme, anlama ve değerlendirme iken bu basamak kalbî yakınlık ve muhabbet boyutunu öne çıkarır.</w:t>
      </w:r>
    </w:p>
    <w:p>
      <w:r>
        <w:br w:type="page"/>
      </w:r>
    </w:p>
    <w:p>
      <w:pPr>
        <w:pStyle w:val="Heading2"/>
      </w:pPr>
      <w:r>
        <w:t>lisans 11-soz-p07-namazin-makamati-ubudiyet-vazifelerinin-fihristesi - Set 2 - CEVAPLAR</w:t>
      </w:r>
    </w:p>
    <w:p>
      <w:pPr/>
      <w:r>
        <w:rPr/>
        <w:t xml:space="preserve">1-) Bu pasajda namazla bağlantılı olarak ele alınan kulluk görevleri kaç ana basamak halinde sunuluyor?</w:t>
      </w:r>
    </w:p>
    <w:p>
      <w:pPr/>
      <w:r>
        <w:rPr/>
        <w:t xml:space="preserve">Altı basamak halinde sunuluyor.</w:t>
      </w:r>
    </w:p>
    <w:p>
      <w:pPr/>
      <w:r>
        <w:rPr/>
        <w:t xml:space="preserve">2-) İlk basamakta kâinattaki eserlerden hareketle hangi hakikat fark ediliyor?</w:t>
      </w:r>
    </w:p>
    <w:p>
      <w:pPr/>
      <w:r>
        <w:rPr/>
        <w:t xml:space="preserve">Allah’ın rububiyet saltanatının güzellikleri fark ediliyor.</w:t>
      </w:r>
    </w:p>
    <w:p>
      <w:pPr/>
      <w:r>
        <w:rPr/>
        <w:t xml:space="preserve">3-) İkinci basamakta görülen sanat ve güzellikler neyin işareti sayılıyor?</w:t>
      </w:r>
    </w:p>
    <w:p>
      <w:pPr/>
      <w:r>
        <w:rPr/>
        <w:t xml:space="preserve">Allah’ın kutsal isimlerinin tecellileri sayılıyor.</w:t>
      </w:r>
    </w:p>
    <w:p>
      <w:pPr/>
      <w:r>
        <w:rPr/>
        <w:t xml:space="preserve">4-) Üçüncü basamakta nimetleri tatmak ve idrak etmek hangi ibadet bilincini kuvvetlendiriyor?</w:t>
      </w:r>
    </w:p>
    <w:p>
      <w:pPr/>
      <w:r>
        <w:rPr/>
        <w:t xml:space="preserve">Şükür ve sena bilincini kuvvetlendiriyor.</w:t>
      </w:r>
    </w:p>
    <w:p>
      <w:pPr/>
      <w:r>
        <w:rPr/>
        <w:t xml:space="preserve">5-) Dördüncü basamakta geçen manevî tartma ve değerlendirme neyi göstermektedir?</w:t>
      </w:r>
    </w:p>
    <w:p>
      <w:pPr/>
      <w:r>
        <w:rPr/>
        <w:t xml:space="preserve">İnsanın ilâhî isimlerdeki mânaları idrak etmeye kabiliyetli olduğunu göstermektedir.</w:t>
      </w:r>
    </w:p>
    <w:p>
      <w:pPr/>
      <w:r>
        <w:rPr/>
        <w:t xml:space="preserve">6-) Beşinci basamakta varlığa “okunacak bir metin” gibi bakılması hangi anlama gelir?</w:t>
      </w:r>
    </w:p>
    <w:p>
      <w:pPr/>
      <w:r>
        <w:rPr/>
        <w:t xml:space="preserve">Kâinattaki düzen ve oluşların Rabbânî mesajlar taşıdığı anlamına gelir.</w:t>
      </w:r>
    </w:p>
    <w:p>
      <w:pPr/>
      <w:r>
        <w:rPr/>
        <w:t xml:space="preserve">7-) İnce sanatları görmekten sonra sevgi ve özlemin doğması, iman eğitiminde hangi yöntemin etkili olduğunu gösterir?</w:t>
      </w:r>
    </w:p>
    <w:p>
      <w:pPr/>
      <w:r>
        <w:rPr/>
        <w:t xml:space="preserve">Tefekkür ederek yaratılışı okumaya dayalı eğitimin etkili olduğunu gösterir.</w:t>
      </w:r>
    </w:p>
    <w:p>
      <w:r>
        <w:br w:type="page"/>
      </w:r>
    </w:p>
    <w:p>
      <w:pPr>
        <w:pStyle w:val="Heading2"/>
      </w:pPr>
      <w:r>
        <w:t>lisans 11-soz-p07-namazin-makamati-ubudiyet-vazifelerinin-fihristesi - Set 3 - CEVAPLAR</w:t>
      </w:r>
    </w:p>
    <w:p>
      <w:pPr/>
      <w:r>
        <w:rPr/>
        <w:t xml:space="preserve">1-) Parçada geçen ilk görevde “eserlerden hareket etme” yaklaşımı bize nasıl bir düşünme biçimi öğretir?</w:t>
      </w:r>
    </w:p>
    <w:p>
      <w:pPr/>
      <w:r>
        <w:rPr/>
        <w:t xml:space="preserve">Görünen şeylerden görünmeyen hakikatlere ulaşan tefekkür yolunu öğretir.</w:t>
      </w:r>
    </w:p>
    <w:p>
      <w:pPr/>
      <w:r>
        <w:rPr/>
        <w:t xml:space="preserve">2-) Nimetlerin hem dış hem iç duyularla hissedilmesinin özellikle vurgulanması neyi gösterir?</w:t>
      </w:r>
    </w:p>
    <w:p>
      <w:pPr/>
      <w:r>
        <w:rPr/>
        <w:t xml:space="preserve">Şükrün sadece dil ile değil, bütün his ve idrak alanlarıyla yapılması gerektiğini gösterir.</w:t>
      </w:r>
    </w:p>
    <w:p>
      <w:pPr/>
      <w:r>
        <w:rPr/>
        <w:t xml:space="preserve">3-) İlâhî isimlerin hazinelerindeki mânaları tartmak ifadesi, insanın hangi yönünü öne çıkarır?</w:t>
      </w:r>
    </w:p>
    <w:p>
      <w:pPr/>
      <w:r>
        <w:rPr/>
        <w:t xml:space="preserve">Akıl, kalp ve manevî donanımının birlikte çalışmasını öne çıkarır.</w:t>
      </w:r>
    </w:p>
    <w:p>
      <w:pPr/>
      <w:r>
        <w:rPr/>
        <w:t xml:space="preserve">4-) Kaderin çizgisi üzerinde kudretin yazdıklarını okumak, dünyaya nasıl bakmayı gerektirir?</w:t>
      </w:r>
    </w:p>
    <w:p>
      <w:pPr/>
      <w:r>
        <w:rPr/>
        <w:t xml:space="preserve">Dünyaya başıboş bir alan gibi değil, hikmetle yazılmış bir düzen olarak bakmayı gerektirir.</w:t>
      </w:r>
    </w:p>
    <w:p>
      <w:pPr/>
      <w:r>
        <w:rPr/>
        <w:t xml:space="preserve">5-) Yaratılıştaki zarafetleri seyretmenin sonunda sevgi ve özlem doğması neyin delilidir?</w:t>
      </w:r>
    </w:p>
    <w:p>
      <w:pPr/>
      <w:r>
        <w:rPr/>
        <w:t xml:space="preserve">Doğru tefekkürün insanı sadece bilgiye değil, muhabbete de ulaştırdığının delilidir.</w:t>
      </w:r>
    </w:p>
    <w:p>
      <w:pPr/>
      <w:r>
        <w:rPr/>
        <w:t xml:space="preserve">6-) Bu bölümde kulluk görevleri arasında tekrar tekrar öne çıkan temel iki çizgi hangileridir?</w:t>
      </w:r>
    </w:p>
    <w:p>
      <w:pPr/>
      <w:r>
        <w:rPr/>
        <w:t xml:space="preserve">Tefekkür ile şükür çizgisidir.</w:t>
      </w:r>
    </w:p>
    <w:p>
      <w:r>
        <w:br w:type="page"/>
      </w:r>
    </w:p>
    <w:p>
      <w:pPr>
        <w:pStyle w:val="Heading2"/>
      </w:pPr>
      <w:r>
        <w:t>lisans 11-soz-p07-namazin-makamati-ubudiyet-vazifelerinin-fihristesi - Set 4 - CEVAPLAR</w:t>
      </w:r>
    </w:p>
    <w:p>
      <w:pPr/>
      <w:r>
        <w:rPr/>
        <w:t xml:space="preserve">1-) Metinde ilk sırada yer alan makam daha çok hangi yönüyle ilgilidir: bilgi, duygu, yoksa gözlem?</w:t>
      </w:r>
    </w:p>
    <w:p>
      <w:pPr/>
      <w:r>
        <w:rPr/>
        <w:t xml:space="preserve">Öncelikle gözlemle ilgilidir.</w:t>
      </w:r>
    </w:p>
    <w:p>
      <w:pPr/>
      <w:r>
        <w:rPr/>
        <w:t xml:space="preserve">2-) İkinci makamda güzellikleri görüp ilan etmek hangi iman tavrını güçlendirir?</w:t>
      </w:r>
    </w:p>
    <w:p>
      <w:pPr/>
      <w:r>
        <w:rPr/>
        <w:t xml:space="preserve">Allah’ın kemalini kabul edip O’nu övgüyle anma tavrını güçlendirir.</w:t>
      </w:r>
    </w:p>
    <w:p>
      <w:pPr/>
      <w:r>
        <w:rPr/>
        <w:t xml:space="preserve">3-) Üçüncü makamda nimetlerin fark edilmesi ile şükür arasındaki bağ nasıl kuruluyor?</w:t>
      </w:r>
    </w:p>
    <w:p>
      <w:pPr/>
      <w:r>
        <w:rPr/>
        <w:t xml:space="preserve">Nimet gerçekten hissedilip anlaşıldığında şükrün tabiî bir karşılık olduğu gösteriliyor.</w:t>
      </w:r>
    </w:p>
    <w:p>
      <w:pPr/>
      <w:r>
        <w:rPr/>
        <w:t xml:space="preserve">4-) Dördüncü makamda geçen “cevherleri tartmak” sözü gerçek madenlerden çok neyi anlatır?</w:t>
      </w:r>
    </w:p>
    <w:p>
      <w:pPr/>
      <w:r>
        <w:rPr/>
        <w:t xml:space="preserve">İlâhî isimlerin kıymetli mânalarını idrak etmeyi anlatır.</w:t>
      </w:r>
    </w:p>
    <w:p>
      <w:pPr/>
      <w:r>
        <w:rPr/>
        <w:t xml:space="preserve">5-) Beşinci makamın merkezinde yer alan faaliyet nedir?</w:t>
      </w:r>
    </w:p>
    <w:p>
      <w:pPr/>
      <w:r>
        <w:rPr/>
        <w:t xml:space="preserve">Kâinattaki ilâhî yazıyı okuyup üzerinde düşünmektir.</w:t>
      </w:r>
    </w:p>
    <w:p>
      <w:pPr/>
      <w:r>
        <w:rPr/>
        <w:t xml:space="preserve">6-) Altıncı makamda sanatın inceliklerini seyretmek neden doğrudan sevgiye götürür?</w:t>
      </w:r>
    </w:p>
    <w:p>
      <w:pPr/>
      <w:r>
        <w:rPr/>
        <w:t xml:space="preserve">Çünkü hikmetli ve güzel yaratılışı fark eden insan, bunların sahibine karşı yakınlık ve muhabbet duyar.</w:t>
      </w:r>
    </w:p>
    <w:p>
      <w:r>
        <w:br w:type="page"/>
      </w:r>
    </w:p>
    <w:p>
      <w:pPr>
        <w:pStyle w:val="Heading2"/>
      </w:pPr>
      <w:r>
        <w:t>lisans 11-soz-p07-namazin-makamati-ubudiyet-vazifelerinin-fihristesi - Set 5 - CEVAPLAR</w:t>
      </w:r>
    </w:p>
    <w:p>
      <w:pPr/>
      <w:r>
        <w:rPr/>
        <w:t xml:space="preserve">1-) Parçada müminlerin kâinata bakışı sıradan bir seyir olarak mı, yoksa anlam arayışı olarak mı sunuluyor?</w:t>
      </w:r>
    </w:p>
    <w:p>
      <w:pPr/>
      <w:r>
        <w:rPr/>
        <w:t xml:space="preserve">Anlam arayışı taşıyan bir tefekkür olarak sunuluyor.</w:t>
      </w:r>
    </w:p>
    <w:p>
      <w:pPr/>
      <w:r>
        <w:rPr/>
        <w:t xml:space="preserve">2-) Rububiyetin güzelliklerini görmekle tekbir ve tesbihin beraber anılması neyi gösterir?</w:t>
      </w:r>
    </w:p>
    <w:p>
      <w:pPr/>
      <w:r>
        <w:rPr/>
        <w:t xml:space="preserve">Allah’ın büyüklüğünü kavramanın dilde ve kalpte yüceltmeye dönüşmesi gerektiğini gösterir.</w:t>
      </w:r>
    </w:p>
    <w:p>
      <w:pPr/>
      <w:r>
        <w:rPr/>
        <w:t xml:space="preserve">3-) İlâhî isimlerin eserlerine dellâllık etmek, insanın sadece alıcı değil aynı zamanda ne olduğunu düşündürür?</w:t>
      </w:r>
    </w:p>
    <w:p>
      <w:pPr/>
      <w:r>
        <w:rPr/>
        <w:t xml:space="preserve">Hakikati duyuran ve gösteren bir şahit olduğunu düşündürür.</w:t>
      </w:r>
    </w:p>
    <w:p>
      <w:pPr/>
      <w:r>
        <w:rPr/>
        <w:t xml:space="preserve">4-) Nimetleri tatma ve anlama sürecinde zahir ve bâtın duyguların birlikte zikredilmesi nasıl yorumlanabilir?</w:t>
      </w:r>
    </w:p>
    <w:p>
      <w:pPr/>
      <w:r>
        <w:rPr/>
        <w:t xml:space="preserve">İnsanın hem bedeni hem ruhu ile nimetten pay aldığını ve şükrün bütün benliği kapsadığını gösterir.</w:t>
      </w:r>
    </w:p>
    <w:p>
      <w:pPr/>
      <w:r>
        <w:rPr/>
        <w:t xml:space="preserve">5-) Manevî cihazlarla ilâhî mânaları tartmak hangi kabiliyetlerin kullanılmasını gerektirir?</w:t>
      </w:r>
    </w:p>
    <w:p>
      <w:pPr/>
      <w:r>
        <w:rPr/>
        <w:t xml:space="preserve">Akletme, hissetme, değerlendirme ve kalben kavrama kabiliyetlerini gerektirir.</w:t>
      </w:r>
    </w:p>
    <w:p>
      <w:pPr/>
      <w:r>
        <w:rPr/>
        <w:t xml:space="preserve">6-) Rabbânî mektupları okumak ile tefekkür arasında nasıl bir ilişki kuruluyor?</w:t>
      </w:r>
    </w:p>
    <w:p>
      <w:pPr/>
      <w:r>
        <w:rPr/>
        <w:t xml:space="preserve">Okuma, varlıkların taşıdığı anlamı çözmeye; tefekkür ise bu anlamı derinleştirip hikmetini kavramaya hizmet ediyor.</w:t>
      </w:r>
    </w:p>
    <w:p>
      <w:r>
        <w:br w:type="page"/>
      </w:r>
    </w:p>
    <w:p>
      <w:pPr>
        <w:pStyle w:val="Heading2"/>
      </w:pPr>
      <w:r>
        <w:t>lisans 11-soz-p07-namazin-makamati-ubudiyet-vazifelerinin-fihristesi - Set 6 - CEVAPLAR</w:t>
      </w:r>
    </w:p>
    <w:p>
      <w:pPr/>
      <w:r>
        <w:rPr/>
        <w:t xml:space="preserve">1-) Bölümde anlatılan ilk merhale, mümini varlık karşısında nasıl bir dikkat seviyesine çıkarıyor?</w:t>
      </w:r>
    </w:p>
    <w:p>
      <w:pPr/>
      <w:r>
        <w:rPr/>
        <w:t xml:space="preserve">Onu, görünen şeylerin ardındaki ilâhî yönetimi fark eden dikkatli bir tefekkür seviyesine çıkarıyor.</w:t>
      </w:r>
    </w:p>
    <w:p>
      <w:pPr/>
      <w:r>
        <w:rPr/>
        <w:t xml:space="preserve">2-) Güzellikleri ilâhî isimlerin yansıması olarak görmek, eşya anlayışını nasıl değiştirir?</w:t>
      </w:r>
    </w:p>
    <w:p>
      <w:pPr/>
      <w:r>
        <w:rPr/>
        <w:t xml:space="preserve">Eşyayı kendi başına bağımsız şeyler olarak değil, Allah’ı tanıtan işaretler olarak görmeyi sağlar.</w:t>
      </w:r>
    </w:p>
    <w:p>
      <w:pPr/>
      <w:r>
        <w:rPr/>
        <w:t xml:space="preserve">3-) Nimetleri hissedip anlamanın şükre yol açması insan tabiatı hakkında ne söyler?</w:t>
      </w:r>
    </w:p>
    <w:p>
      <w:pPr/>
      <w:r>
        <w:rPr/>
        <w:t xml:space="preserve">Sağlam bir fıtratın nimeti tanıyınca minnet ve hamde yöneldiğini söyler.</w:t>
      </w:r>
    </w:p>
    <w:p>
      <w:pPr/>
      <w:r>
        <w:rPr/>
        <w:t xml:space="preserve">4-) İlâhî isimlerin mânalarını “ölçüp bilmek” ifadesi yüzeysel bir bakışa mı, derin bir kavrayışa mı işaret eder?</w:t>
      </w:r>
    </w:p>
    <w:p>
      <w:pPr/>
      <w:r>
        <w:rPr/>
        <w:t xml:space="preserve">Derin bir kavrayışa işaret eder.</w:t>
      </w:r>
    </w:p>
    <w:p>
      <w:pPr/>
      <w:r>
        <w:rPr/>
        <w:t xml:space="preserve">5-) Kâinattaki oluşları Rabbânî mektuplar gibi okumak, ilimle iman arasında nasıl bir bağ kurar?</w:t>
      </w:r>
    </w:p>
    <w:p>
      <w:pPr/>
      <w:r>
        <w:rPr/>
        <w:t xml:space="preserve">Bilgiyi kuru malumat olmaktan çıkarıp Allah’ı tanımaya vesile kılan bir bağ kurar.</w:t>
      </w:r>
    </w:p>
    <w:p>
      <w:pPr/>
      <w:r>
        <w:rPr/>
        <w:t xml:space="preserve">6-) Sanattaki zarafetleri seyretmenin sonunda tenzih ile birlikte muhabbetin zikredilmesi neden önemlidir?</w:t>
      </w:r>
    </w:p>
    <w:p>
      <w:pPr/>
      <w:r>
        <w:rPr/>
        <w:t xml:space="preserve">Çünkü Allah’ı tanıma sadece hayranlık uyandırmaz; kalpte saygı ile beraber sevgi de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e2078de8f84b08" /></Relationships>
</file>