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98df285594ba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at the beginning of the passage to explain something hidden from sight?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obvious about the connection between a tree and its members?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significant that the tree has never been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relationships would have to appear in the drawing?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accuracy of these drawings so striking?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tree symbolize when the passage applies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has the Qur'an preserved in its description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did the Qur'an's descriptions have on careful scholars?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researchers conclude when they studied the Qur'an's presentation of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argument of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tree are readers asked to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must exist among the tree's parts?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relationships between all the parts, including their sizes, positions, and fitting connections.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an accurate drawing of it strong evidence of knowledge beyond normal observation.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parts must relate to one another with harmony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huge unusual tree hidden behind a veil is used as the main image.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recognized the beauty and precision of its portrayals and praised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preserved the right proportion and fitting relation among all parts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symbolizes the full reality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object being drawn has not been seen openly.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Mutual relation, harmony,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vast and extraordinary tree spread out widely but hidden in the unseen.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Qur'an's descriptions are so comprehensive and balanced that they point to perfect knowledge of the whole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concluded that it is wonderfully fitting and that the Qur'an uniquely explains reality.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a correct sketch on the veil remove doubt?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does the imagined person perform on top of the veil?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an eye reaching the unseen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wide is the created order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ranges are mentioned to show the scope of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show the enormous scale of this tree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scholars' response, what special role does the Qur'an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response imply about the Qur'an's insight?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concealed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shaping of each part of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examples of parts are listed to make that principle concrete?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someone need to do to represent that hidden tree convincingly?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stretches from the world's beginning to the far end of the hereafter, from the earth to the divine throne, and from tiny particles to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penetrating knowledge of what is hidden from ordinary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draws the hidden structure with exact boundaries and proper proportions.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a sketch would reveal exact knowledge of something no one could see directly.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Qur'an has a uniquely deep understanding of the structure and meaning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the one that unlocks the hidden meaning of the universe and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spans time, space, and levels of existence from the smallest things to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the start of the world to the hereafter, from the earth to the divine throne, and from particles to the sun.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would need to draw every part accurately and connect distant parts in the right measure.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Branches, fruit, leaves, and blossoms.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part is shaped in line with the tree's own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strange and immense tree is concealed behind a veil of the unseen.</w:t>
            </w:r>
          </w:p>
        </w:tc>
      </w:tr>
    </w:tbl>
  </w:body>
</w:document>
</file>