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de5ac9c4a1427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parçada, Kur’an’ın nurunun daha iyi hissedilmesi için insanın kendini hangi ortamda düşünmesi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hayal edilen zamanda insanların ve varlıkların üstünü örten iki büyük eksiklik ne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bazı âyetler duyulunca varlıklar işitenlerin zihninde nasıl görünmeye başlıyor?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Gökyüzü ve yıldızlar bu bakışta nasıl anlam kazanıyor?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13-soz-p03-cahiliyet-icinde-ayetlerin-ihya-edici-tesiri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Yeryüzü, denizler, karalar, hayvanlar ve bitkiler için nasıl bir tasvir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Neden bugünkü alışkanlıklarımızla bu tadı tam olarak anlayamayabiliriz?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“alışkanlık perdesi” denince ne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Kur’an’ın hangi etkisi özellikle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13-soz-p03-cahiliyet-icinde-ayetlerin-ihya-edici-tesiri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Müellif, Kur’an’ın i’cazını görmek isteyen kişiye ne yapmasını tavsiye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Kur’an’ın âyetleri hangi iki güzel özellik ile birlikte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ışığın karşısında dağılan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13-soz-p03-cahiliyet-icinde-ayetlerin-ihya-edici-tesiri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Gökyüzü büyük bir konuşan topluluk gibi, yıldızlar da hikmet ve hakikati gösteren işaretler gibi görünüyor.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Sanki cansız ve uykuda iken canlanmış, uyanmış ve Allah’ı anıyor gibi görünmeye başlıyor.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Bilgisizlik ve gaflet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Cehaletin yaygın olduğu eski bir zamanda, çöl hayatı içindeki karanlık bir ortamda düşünmesi isteniyor.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Karanlığı dağıtan, insanı doğru yola yönelten ve hakikati gösteren etkisi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Devamlı görülen şeylerin kıymetini fark etmemek ve derin anlamını görememek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zamanla insanlar bu hakikatlere alışmış, onları sıradan görmeye başlamış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 Allah’ı öven, O’nu bildiren canlı işaretler gibi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İnkârın ve manevî karanlığın örtüsü dağılır.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Mucizelik ve hidayet ışığı ile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Kur’an, karanlık içinde kalan kalpleri ve bakışları aydınlatır; fakat bunu derinden anlamak için onu ilk indiği şartlar içinde düşünmek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Eski cahiliye ortamını hayal ederek âyetleri ilk defa duyuyormuş gibi düşünmesini tavsiye ediyor.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Eski zamanda varlıkların üstüne çöken bakış tarzı nasıl bir bakıştı?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Âyetler duyulunca önceden cansız gibi görülen varlıklar nasıl algılanıyor?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Yıldızların önceki ve sonraki görünüşü arasında nasıl bir fark var?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yeryüzünün “baş” gibi gösterilmesi neyi anlatmak için kullanılmış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13-soz-p03-cahiliyet-icinde-ayetlerin-ihya-edici-tesiri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Neden sadece bugünden geçmişe bakarak bu inceliği kavramak zor deniyor?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“Kur’an’ın güneşiyle gündüz rengini almak” sözü ne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i’cazın hangi çeşidini tatmanın zorlaştığı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 okuyucuyu hangi sonuca götürüyor?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13-soz-p03-cahiliyet-icinde-ayetlerin-ihya-edici-tesiri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Müellif, Kur’an’ın tesirini anlamak için neden insanı eski çöle ve cahiliye dönemine götürüyor?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dönemde çevredeki şeyler hangi perde altında kalmış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yüce hitabı gelince zihinde gerçekleşen ilk değişim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değişim sadece insanları mı etkiliyor, yoksa başka şeyleri de mi kapsıyor?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13-soz-p03-cahiliyet-icinde-ayetlerin-ihya-edici-tesiri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Yeryüzünün de düzenli ve anlamlı bir bütün olduğunu anlatmak için kullanılmış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 sanki sadece sessiz parlak cisimler gibi; sonra ise anlam taşıyan işaretler gibi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 görevli, şuurlu ve Allah’ı tesbih eden varlıklar gibi algılanıyor.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Donuk, şuursuz ve tabiatla açıklamaya çalışan bir bakıştı.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sözleri sadece bilgi vermekle kalmaz, insanın dünyaya bakışını da değiştirir.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Âyetlerin ilk anda karanlığı dağıtıp varlıkları anlamlı göstermesindeki mucizeliği tatmanın zorlaştığı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etkisiyle ortamın aydınlanmasını ve hakikatlerin açıkça görünmesini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bugünkü bilgi, alışkanlık ve İslâm’ın yaydığı ışık eski karanlık hâli tam hissettirmiyor.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insanları değil, gökleri, yeri, yıldızları, hayvanları ve bitkileri de kapsıyor.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ölü veya uykuda sanılan hâlinin değişip canlı ve bilinçli görünmesi.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Cehalet, gaflet ve donuk tabiat anlayışı altında kalmış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âyetlerin ilk gelişindeki büyük değişimi daha güçlü hissettirmek istiyor.</w:t>
            </w:r>
          </w:p>
        </w:tc>
      </w:tr>
    </w:tbl>
  </w:body>
</w:document>
</file>