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199cf4f7041d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teaching is explained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can something that looks ugly still be beautiful?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autumn’s destruction presented in a positive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people often judge events as ugly?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number of aims in events that seem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taken from hawks chasing sparrows?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self-centeredness with poor manners in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Qur’an’s style in speaking about such matters?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things that seem disordered or confused?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conclusion does this section reach about apparent disorder?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Qur’anic idea is this section helping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essential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focus on what appears on the surface and think mainly about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removes small creatures from their duties before winter hardship and prepares the way for a fresh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outer appearance may seem unpleasant, but underneath it may contain wisdom, order, and good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everything Allah creates has beauty, either in itself or in what it leads to.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Qur’an speaks with true politeness and proper conduct because it considers the right angles and veils.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who judges everything only by his own point of view may call proper things improper.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Though it seems harsh, it helps bring out the sparrow’s abilities.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if one aim relates to people, many more aims relate to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beauty found in a thing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Allah creates all things in the best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seems chaotic may actually be meaningful, orderly, and sacred.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may actually be orderly and sacred in reality.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ugly-looking and confusing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positive role does autumn play,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difficult events help hidden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missing when a person looks only at the outer side of events?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sparrow example teach about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causes people to think some proper matters are improper?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Qur’an’s expressions in this area?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reader response does the passage seem to ask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idea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ways of being beautiful are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spring illustrate this hidden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are winter hardships connected to divine power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misses the wider wisdom and the many meanings connected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cause sleeping potentials to emerge and grow in a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ends certain living duties, protects small creatures from winter suffering, and opens the way for renewal.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what seems unpleasant may still contain hidden beauty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for wisdom, patience, and trust in Allah’s wise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fully proper and refined because they match the wise and purposeful sides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worship of outward appearance and their habit of judging only from a human-centered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difficult pressure may help reveal and strengthen abilities.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displays of Allah’s majesty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rough features of the season help bring out colorful flowers and organized growth.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thing may be beautiful by its own nature or by the good outcomes it produces.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idea is that things should not be judged only by how they look, because hidden beauty and wisdom may lie beneath.</w:t>
            </w:r>
          </w:p>
        </w:tc>
      </w:tr>
    </w:tbl>
  </w:body>
</w:document>
</file>