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052010b514b0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warning is given at the beginning about people who feel happy about what they arranged and want praise for things they did not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 of a person is especially being corrected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mistake would the self make if it copied the seed or branch in the wrong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pride do to the blessings a person has?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harmful result of thanklessness?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replace showing off good deeds?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similarity between the human self and nature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can the self become connected to evil?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should the self not say, “I was the place where beauty showed up, so I deserve beauty”?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reason is given for being chosen to receive gifts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people are warned of painful suffering in the opening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self is being warned and corrected?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reduces their worth.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would think it deserves all the credit for what appears through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commanding self that pushes toward wrong desires.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should not think they are safe from punishment, because painful punishment awaits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By failing to welcome good as it should.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Both receive good and are places where evil is linked, rather than being the true source of good.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Thanking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cancels blessings.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proud self that loves status and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who delight in what they managed and want credit for things they never did.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Greater need and poverty, not greater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beauty passing through something does not prove that thing owns or absorbs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self said to deserve blame again and again?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harmful result of pride?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ingratitude does to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Instead of wanting praise, what should a person seek?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makes a person truly complete?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hiddenly ugly things linked to self and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 mistake does a person make by worshipping nature or the 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answer is given to someone who says, “Beautiful works appeared through me, so I must have merit”?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false hope is denied in the verse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fruit examples teach about where success comes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should the self learn from those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self especially responsible for its mistakes?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18-soz-eng-with-arabic-p01-baslik-ve-birinci-nokta-nefs-i-emmareye-tedib-ve-sukur-dersi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Repentance and asking Allah for forgiveness.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erases their value.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lowers the worth of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acts proudly even though it should be thankful and humble.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gifts came not because of merit, but because of greater need and poverty.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person gives created things a place that belongs only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So Allah’s purity from faults is understood.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Realizing Allah and not living around the ego.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has the ability to choose.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should not become proud over blessings shown through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Success and blessings come from a true giver, not from the object that merely carries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hope of escaping punishment while loving undeserved praise.</w:t>
            </w:r>
          </w:p>
        </w:tc>
      </w:tr>
    </w:tbl>
  </w:body>
</w:document>
</file>