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b2959e553402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hükümdar örneği hangi ana düşünceyi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padişahın birçok isim ve unvana sahip olması, tekliğin çok yönlü görünmesine nasıl örnek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misalden ilâhî hakikate geçildiğinde ilk olarak hangi alanların çeşitliliğinden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 mertebelerinde isim ve hallerin farklı olması, fakat birbiriyle bağlantılı bulunması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Sanatın renkli ve çeşitli olması ile rububiyetin haşmetli olması arasında nasıl bir bağ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âlemde bir ismin hâkim olması, inceleme yaparken nelere dikkat etmeyi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ismin bir dairede hâkim olması, diğer isimlerin yok sayıldığı anlamına gelir mi?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Nuranî perdeler ifadesi, Allah’ın uzak olduğu manasına mı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yalnız kendi yaratılmışlığına bakmak yeterli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başındaki devlet başkanı örneği hangi hakikati kavratmayı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padişahın halkın farklı kesimlerinde başka başka adlarla bilinmesi neyi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örnekten hareketle Allah hakkında çok sayıda isim ve unvan zikredilmesi, O’nun birliğine aykırı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tecellilerin ayrı ayrı görünse de hepsinin tek bir hakikate dayandığını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Rububiyet, uluhiyet, kudret, sıfatlar, fiiller ve sanat alanlarındaki çeşitlilikten söz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bir olduğu hâlde farklı görev ve makamlar sebebiyle çeşitli adlarla tanınmasına örnek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zatın farklı alanlarda farklı unvan ve görünüşlerle tanınabileceğini anlatmak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Gelmez; O’nun tecellilerinin mertebeli ve kavrayışa göre farklı derecelerde anlaşılması manasına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Gelmez; çünkü diğer isimler de orada bulunur, ancak baskın olan isme bağlı şekilde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alanda öne çıkan düzeni, özelliği ve manayı hangi ilâhî ismin daha belirgin yansıttığına dikkat etmeyi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çeşitlilik, onları idare eden kudret ve terbiyenin büyüklüğünü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Aykırı değildir; aksine birliğinin farklı tecellilerle tanınmasını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zatın ilişki kurduğu alanlara göre farklı yönleriyle tanındığını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tek olduğu hâlde pek çok isim ve tecelliyle tanındığı hakikatini kavratmayı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çünkü daha büyük yaratma mertebelerini düşünmeden ismin geniş manasına ulaşılamaz.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Ef’alin cilvelerinin birbirini tamamlaması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âlemde bir ismin belirginleşmesi, Allah’ın isimleri arasında üstünlük yarışı olduğu anlamına gelir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Çeşit çeşit sanat ve yaratılmışlar içinde rububiyetin görünmesi, yaratılışın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ismin tek bir şeye sanki yalnız ona aitmiş gibi yönelmesi, ilâhî ilgide hangi özelliği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çok sayıda perde bulunduğunun söylenmesi hangi sebeple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Hâlık ismi örneğinde cüz’î mertebeden en büyük mertebeye çıkmak neyi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dünyevî hükümdar örneği niçin önce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örnekte adalet, yönetim, askerlik ve ilim gibi alanların ayrı anılması hangi fikri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örneğin ardından Allah için birçok isim, nişan ve tecelliden söz edilmesi hangi düşünceyi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İsimlerin ve nişanların birbiri içinde görünmesi, Allah’ı tanımada nasıl bir hata yapmamayı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 tasarruflarında unvanların birbirini hissettirmesi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 isimlerin hâkim isme tâbi olması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24-soz-p02-yirmidorduncu-soz-birinci-dal-sultan-temsiliyle-esma-ve-rububiyet-mertebeleri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Ferde özel alâka ve hassasiyet özelliğini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İhtişamlı, düzenli ve kuşatıcı terbiye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Gelmez; sadece o alanda bir ismin daha açık göründüğü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fiillerinde dağınıklık değil, hikmetli bir bütünlük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merkezli bir idarenin çeşitli sahalarda farklı yönleriyle ortaya çıktığı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Soyut bir hakikati somut bir misalle daha kolay anlaşılır kılmak için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Dar bakışı aşmayı ve bütün kâinatı içine alan yaratılış hakikatini düşünmeyi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ilâhî hakikati derece derece anlayabilmesi ve tecellilerin katmanlı olması sebebiyle anlamlıdır.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ismin öne çıktığı yerde diğer isimlerin de onunla beraber ama ikinci planda faaliyet göstermesi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fiilde yalnız bir yönün değil, başka sıfat ve isimlerin de sezdirilmesi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ismi görüp diğerlerini tamamen dışarıda bırakma hatasına düşmemeyi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çokluk içinde ilâhî birliğin çeşitli yansımaları bulunduğu düşüncesini kurar.</w:t>
            </w:r>
          </w:p>
        </w:tc>
      </w:tr>
    </w:tbl>
  </w:body>
</w:document>
</file>