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adbc3b002441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Katre misali verilen feylesof, hangi iki yolla yükselip Ay’a kadar çıkmıştır?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Ay’a varınca karşılaştığı tablo neden hayal kırıklığı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Katre yolundaki kişinin yaşadığı manevi bunalım hangi ifadelerle hissettirilmektedir?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Geceleyin görülen ışıklar hakkında hangi inancı kesin olarak benimsemesi bekleniyor?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ışıklarının gölge oluşunu kabul etmek, insanı hangi yanlıştan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Filozof neden diğer arkadaş gibi Güneş’i tam duruluğuyla göremez?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Reşha’nın içindeki ağırlığın aşk ateşiyle değişmesi nasıl bir dönüşüme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İçindeki kesif yapının aşk ile nurlanması, sevginin hangi dönüştürücü gücünü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Reşha için “hangi mertebede olursa olsun” denmesi, onun yolu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yansımalar neden Güneş’in bütün ihtişamını gösteremez?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“Katre” içine girmiş kişi nasıl bir insan tipini temsil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düşünce merceğiyle Ay’a kadar yükselmesi neden yeterli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bağımsız bir kaynak olmadığını, gerçek aydınlığın gölgesi ve yansıması olduklarını kabul etmesi bekleniyor.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Ümitsizlik, kimsesizlik, sıkıntı ve korku veren bir çevre içinde kaldığı hissettirilmektedir.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orada beklenen asli nur ve canlılık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Düşünce gücünü bir araç gibi kullanmış, ayrıca felsefeyi basamak yaparak ilerlemiştir.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Sevginin insanın kaba yönlerini inceltip aydınlatabildiğini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Kaba ve ağır yönlerinin arınıp nurlu bir hâl kazanmasına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kendi zihnî alışkanlıkları ve ilimle örülmüş perdeler görüşünü sınırlar.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Aracı şeyleri bağımsız ve mutlak zannetme yanlışından korur.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yükseliş, hakikatin kaynağına değil, ona bağlı zayıf bir yansımaya ulaştırıyor.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Akla ve felsefeye fazlaca güvenen, hakikati esasen zihnî yollarla arayan kişiyi temsil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sadece bazı işaretleri ve unvanları taşırlar; hakikatin tamamını kuşatamazlar.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yolun belirli bir sınıra bağlı olmadan her seviyede doğrudan bağlantı kurabildiğini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Katre yolcusunun kurtuluşu için zihnî çaba yanında kalpte hangi tavır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“Gece nurları” ile “gündüz güneşi” arasındaki ilişki nasıl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Geceye ait ışıkları gölge kabul etmek, asıl-gerçeklik ilişkisini nasıl düzenler?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Reşha’nın çabuk buharlaşması onun hangi özelliğini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Aşk ateşiyle ağır maddenin nura dönüşmesi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Reşha’nın ışığın bir parıltısına tutunması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Berzahların darlığı ve aynaların küçüklüğü neden onu aldatmaz?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Parçalı yansımalarla doğrudan bakış arasındaki temel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Katre misalindeki kişinin hakikati ararken kullandığı araçlar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Felsefeyle ulaşılan bu merhalede niçin emek ve bilgi boşa gitmiş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Filozofun içine düştüğü karanlık hâl sadece dış dünyayla mı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yerine hangi merkeze yönelmelidir?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24-soz-p14-yirmidorduncu-soz-ikinci-dal-katre-ve-resha-misalleriyle-kemal-yollari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Hakikate yönelişte ağır bağlardan kolay sıyrılabildiğini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İkincil olanı yerine koymayıp, birincil ve asli olanı merkeze yerleştirir.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Birincisinin bağımsız olmadığı, ikincisinin iz ve gölgesi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Güvenle yönelme ve kesin bir kabul istenmektedir.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Parçalı yansımalar sınırlı görüntü verir; doğrudan bakış ise kaynağı daha doğru tanımaya imkân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dikkatini aracı görüntülere değil, onların işaret ettiği asla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Hakikatin nurundan gelen tecelliyle yakınlık kurmasının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 ve yöneliş sayesinde kaba benliğin yumuşayıp manevî bir açıklık kazanması şeklinde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Hakikatin gerçek nur kaynağına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ruhî ve manevî bir sıkışmayı da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varılan yerde hakikatin aslı bulunmuyor; görünen şey kendi ışığı olmayan, eksik bir yansımadan ibaret kalıyor.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Düşüncesini bir mercek gibi kullanmış, felsefeyi de yükselme vasıtası yapmıştır.</w:t>
            </w:r>
          </w:p>
        </w:tc>
      </w:tr>
    </w:tbl>
  </w:body>
</w:document>
</file>