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b04f0b19448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bülbülün üçüncü vazifesi hangi ihtiyaca karşılık gelen bitkileri karşılamasıyla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vazifede hayvanların bitkilere bağlılığı nasıl bir duyguyla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görevde bülbülün sunduğu tesbihin hangi hâl içinde olduğu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 kendi sesinin bütün manalarını tam bilmeyebilirken, bu durum niçin problem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benzetmesi, bilgi ile iş görme arasındaki hangi farkı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aldığı cüz’î karşılık hangi tecrübelerden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Bülbüle benzetilen başka canlılar hangi ortak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bülbül dışında sayılan canlılar niçin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hayvanlar hangi büyük alana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bülbülün bitkilere yönelik üçüncü görevi hangi tutumu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hayvan türünün bitkilere olan ihtiyacı neden sıradan bir ihtiyaç gibi verilmez?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vazife bülbülün hangi yönünü öne çıkarır: sadece estetik yönünü mü, kulluk yönünü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 şeyin taşıdığı anlamı dinleyen ve anlayanlar fark edebilir; onun ayrıntıyı bilmemesi manayı ortadan kaldırmaz.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İncelik ve şevk dolu bir hâl içinde olduğu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kuvvetli bir ihtiyaç ve yöneliş duygusuyla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türüne yardım için gelen bitkileri sevinçle karşılamasıyla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 şekilde onların da hikmetli görevler yaptığını ve bu görevlerde kendilerine mahsus bir zevk bulunduğunu göstermek için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yaptığı işlerin birçok hikmeti vardır ve hizmetlerinin içinde kendilerine mahsus bir haz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seyretme, yakınlık kurma ve bundan tat alma tecrübelerinden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düzenli biçimde işlev yapmasının, yaptığı işi bilinçle açıklamasını gerektirmediğini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 ve güçlü bir bağlılık şeklinde sunulduğu için sıradan bir ihtiyaç gibi verilmez.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 için gelen bitkilere güzel bir karşılama göstermesini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Rabbânî sanatın önemli maksatlarına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yaptığı işlerin asıl yönü kimin hesabına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 kendi sesiyle ilgili bütün manaları bilmezse, insanın ondan mana çıkarması neden geçersiz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misali, bülbül örneğinde hangi noktayı aydınlatır?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şahsî payı olan haz hangi iki unsurla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küçük canlıların da “bülbülleri” olduğunun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canlıların hizmet ederken zevk alması, ilahî düzende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üçüncü vazifesi, kendi türü açısından hangi faydayı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görevde anlatılan yoğun ihtiyaç, hayvan-bitki ilişkisi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bülbülün ötüşü sadece duygu boşaltması mıdır, yoksa daha yüksek gayelere mi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her manayı ayrıntılı bilmediği söylendiğinde hangi genel ilke savunulmuş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örneğinde öne çıkan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Hüzünlü gibi duyulan seslerin asıl manası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Gülü temaşa etmesi ve onunla dertleşir gibi bir yakınlık kurmasıyla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yaptığı işin sonuç taşıması için o sonucu tam şuurla bilmesinin gerekmediği noktasını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işiten kimse, ortaya çıkan netice ve işaretlerden doğru anlamlar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adına ve O’nun rızasına yönelik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ilişkinin hayati, derin ve güçlü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Türünün yararına gönderilen bitkileri olumlu karşılayarak destekleyici bir rol üstlenmesini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görevlerine uygun biçimde yönlendirir ve hizmeti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bülbülün değil, başka canlıların da hikmetli vazifeler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acıdan doğan bir sızlanma değil, ilahî nimetlere karşı bir şükür ifadesi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aracın işlevi bilmeden de doğru sonucu gösterebilmesidir.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yaptığı işin manası, o varlığın bunu tam açıklayabilmesine bağlı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yüksek gayelere hizmet eder; ötüşünde kulluk, teşekkür ve ilan manaları vardır.</w:t>
            </w:r>
          </w:p>
        </w:tc>
      </w:tr>
    </w:tbl>
  </w:body>
</w:document>
</file>