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80bdf78f14a7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sınırlı bir şükürle sayısız nimetlere nasıl karşılık verilebileceği hangi iki temel esasla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cevapta, insanın yetersizlik duygusu nasıl 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huzurundaki örnekte, kişinin kendi hediyesini yetersiz görmesi hangi insanî duyguyu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Hükümdarın, bu dileği kabul etmesi hangi değeri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Namazda bütün mahlûkatın kulluğunu kendi hesabına sunma düşüncesi, insana nasıl bir ufuk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Namazdaki kulluk ifadesi, insanın Allah’a yaklaşımında nasıl bir bilinç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Kavunun içindeki çekirdeklerle ilgili örnek, niyet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niyetin ibadet gibi kabul edilmesinde Allah’ın ilmiyle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öne çıkan ahlâkî tutum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sorulan ilk sorunun temel meselesi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zorluğa verilen cevabın özeti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kişinin bütün değerli hediyeleri kendi adına sunmayı dilemesi gerçek anlamda sahiplenme mi, yoksa bağlılığın ifadesi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Samimiyetin ve yüksek niyetin değerini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Aczini ve eksikliğini fark etme duygusunu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yönelişi büyütülerek ve inanç kuvvetiyle şükrün kapsamı genişletilerek 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Geniş bir yöneliş taşıyan niyetle ve kuvvetli bir iman anlayışıyla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Allah, o niyetin neye dönüşeceğini bildiği için onu boş bir istek değil, sonuç verecek bir yöneliş olarak 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görünen bir şeyin içinde çok geniş maksatlar ve ileride ortaya çıkacak hizmetler bulunabileceğini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bireysel değil, bütün yaratılmışlarla birlikte kulluk etme bilinci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dar benliğini aşan, kâinatla beraber kulluk etme şuuru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Bağlılığın ve teslimiyetin ifadesidir.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Niyet ve iman geniş tutulursa, sınırlı bir kul da kapsamlı bir şükür sunabilir.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sonu gelmeyen nimetlere karşı kendi dar şükrünün yetersiz kalacağını düşünmektedir.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Aczini bilip yine de samimi niyetle büyük kulluk ufkuna yönelmek ve Allah’ın lütfuna güvenmektir.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örnek, Allah’ın kulundan sadece çok iş yapmasını değil, daha çok neyi istediğini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o niyeti en değerli hediye gibi kabul etmesi, değerlendirmede hangi ölçünün ağır bastığını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Tohum ve çekirdeklerin misal verilmesi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Kavun örneğinde dikkat çekilen husus, Allah’ın hangi sıfatını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Müminin niyetinin amelinden üstün sayılması hangi durumda daha iyi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ibadetin niceliğinden çok hangi tarafı belirleyici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ilk bakışta zorlandığı mesele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misalde, küçük hediyeyle gelen kişinin içinde oluşan düşünce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 örneğinde kabul gören asıl “hediye”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 örneğinde, kişinin büyük hediyeleri kendi adına sunmak istemesi hangi ahlâkî erdemleri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bu yaklaşım neden “geniş şükür”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Bitkilerin tohumlarına “niyet” denmesi hangi bakımdan anlamlıdır?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24-soz-p50-yirmidorduncu-soz-besinci-dal-2-meyve-kulli-niyetle-cuzi-sukrun-genislemesi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Geleceği ve olacak şeyleri bilen ilmini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Sonuç henüz ortaya çıkmamış olsa da, niyetin ileride gerçekleşecek büyük neticelere yöneldiğini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Kalpteki samimiyet ve niyet ölçüsünün ağır bastığını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Samimiyet, ihlâs ve gönülden yöneliş istediğini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yetersizliğini fark etse de, hükümdara layık olanı gönlünden geçirmek istediğini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denecek kadar çok nimete karşı kendi teşekkürünün çok sınırlı kalması meselesi olarak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Niyetin genişliği, imanın kuvveti ve kalbin samimiyeti belirleyici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gücünün yetmediği büyük hayırları kalben istemesi ve samimiyetle yönelmesi durumunda daha iyi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tohum, ileride ortaya çıkacak ağacın veya meyvenin programını ve yönelişini içinde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kişi sadece kendi yaptığını değil, bütün yaratılmışların kulluğunu da manen dâhil eden bir niyet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Edebini, sadakatini ve cömertlik arzusunu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içten arzusu, yüksek düşüncesi ve sadakatidir.</w:t>
            </w:r>
          </w:p>
        </w:tc>
      </w:tr>
    </w:tbl>
  </w:body>
</w:document>
</file>