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ff0a54ea149d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24-soz-p03-yirmidorduncu-soz-birinci-dal-isimlerden-sair-esmaya-intikal-zarureti - Set 1</w:t>
      </w:r>
    </w:p>
    <w:p>
      <w:pPr/>
      <w:r>
        <w:rPr/>
        <w:t xml:space="preserve">1-) Bu parçada isimler, unvanlar ve ilahî tasarruflar arasındaki ilişki nasıl anlatılmaktadır? (12 kelime)</w:t>
      </w:r>
    </w:p>
    <w:p>
      <w:pPr/>
      <w:r>
        <w:rPr/>
        <w:t xml:space="preserve">Birbirinden kopuk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sadece tek bir isim yönüyle tanımanın yanında hangi hatadan kaçınmak gerektiği vurgulanır? (13 kelime)</w:t>
      </w:r>
    </w:p>
    <w:p>
      <w:pPr/>
      <w:r>
        <w:rPr/>
        <w:t xml:space="preserve">Diğer ilahî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ismin tecellisinden diğer isimlere geçememenin kişiye ne zararı olabilir? (9 kelime)</w:t>
      </w:r>
    </w:p>
    <w:p>
      <w:pPr/>
      <w:r>
        <w:rPr/>
        <w:t xml:space="preserve">Kişi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Güç verme ve yaratma ile ilgili eserleri görüp bilgi sahibi oluşu fark etmemek insanı hangi yanlışa sürükleyebilir? (9 kelime)</w:t>
      </w:r>
    </w:p>
    <w:p>
      <w:pPr/>
      <w:r>
        <w:rPr/>
        <w:t xml:space="preserve">Olayları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bakışın devamlı olarak hangi inanç üzerinde sabit kalması istenir? (12 kelime)</w:t>
      </w:r>
    </w:p>
    <w:p>
      <w:pPr/>
      <w:r>
        <w:rPr/>
        <w:t xml:space="preserve">Her şeyin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Kulaktan beklenen manevi dikkat nasıl özetlenebilir? (9 kelime)</w:t>
      </w:r>
    </w:p>
    <w:p>
      <w:pPr/>
      <w:r>
        <w:rPr/>
        <w:t xml:space="preserve">Her şeyden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Dilden istenen görev nedir? (9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nedir? (13 kelime)</w:t>
      </w:r>
    </w:p>
    <w:p>
      <w:pPr/>
      <w:r>
        <w:rPr/>
        <w:t xml:space="preserve">Kâinattaki farklı tecellileri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2</w:t>
      </w:r>
    </w:p>
    <w:p>
      <w:pPr/>
      <w:r>
        <w:rPr/>
        <w:t xml:space="preserve">1-) Metinde perdelerin ve pencerelerin birbirine bakması hangi düşünceyi destekler? (9 kelime)</w:t>
      </w:r>
    </w:p>
    <w:p>
      <w:pPr/>
      <w:r>
        <w:rPr/>
        <w:t xml:space="preserve">İlahî tecellilerin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İsimlerin birbirinin içinde görünmesi neyi gösterir? (9 kelime)</w:t>
      </w:r>
    </w:p>
    <w:p>
      <w:pPr/>
      <w:r>
        <w:rPr/>
        <w:t xml:space="preserve">Bir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çeşitli terbiye şekillerinin birbirine yardım etmesi ne anlatır? (9 kelime)</w:t>
      </w:r>
    </w:p>
    <w:p>
      <w:pPr/>
      <w:r>
        <w:rPr/>
        <w:t xml:space="preserve">Kâinattaki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kimse Allah’ı bir yönüyle tanıdığında nasıl bir denge kurmalıdır? (12 kelime)</w:t>
      </w:r>
    </w:p>
    <w:p>
      <w:pPr/>
      <w:r>
        <w:rPr/>
        <w:t xml:space="preserve">O yönü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“başka isimlere geçmezse zarar eder” denmesinin sebebi nedir?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Yaratma ve kudret eserlerini görmesine rağmen ilim yönünü fark etmeyen kişi neden yanılabilir? (10 kelime)</w:t>
      </w:r>
    </w:p>
    <w:p>
      <w:pPr/>
      <w:r>
        <w:rPr/>
        <w:t xml:space="preserve">Düzen,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göz, kulak ve dil için ayrı ayrı verilen örnekler hangi ortak sonuca çıkarır? (11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çıkarılacak en önemli iman dersi nedir? (11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3</w:t>
      </w:r>
    </w:p>
    <w:p>
      <w:pPr/>
      <w:r>
        <w:rPr/>
        <w:t xml:space="preserve">1-) Metne göre ilahî isimler arasındaki bağ tek yönlü mü, karşılıklı mı düşünülmelidir? (7 kelime)</w:t>
      </w:r>
    </w:p>
    <w:p>
      <w:pPr/>
      <w:r>
        <w:rPr/>
        <w:t xml:space="preserve">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Şuunat, zuhurat ve tasarrufların birbirine benzer ya da yardımcı olması hangi özelliğe işaret eder? (9 kelime)</w:t>
      </w:r>
    </w:p>
    <w:p>
      <w:pPr/>
      <w:r>
        <w:rPr/>
        <w:t xml:space="preserve">İlahi fiillerde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müminin Allah’ı tanımasında niçin dar bir bakış yeterli görülmez?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verilen uyarıya göre inkâr her zaman açık reddetme şeklinde mi olur? (14 kelime)</w:t>
      </w:r>
    </w:p>
    <w:p>
      <w:pPr/>
      <w:r>
        <w:rPr/>
        <w:t xml:space="preserve">Hayır; bazen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Bilgi sıfatını fark etmemenin gaflet doğurmasının sebebi nedir? (7 kelime)</w:t>
      </w:r>
    </w:p>
    <w:p>
      <w:pPr/>
      <w:r>
        <w:rPr/>
        <w:t xml:space="preserve">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önünde devamlı tevhid hakikatini okumak ifadesi nasıl anlaşılmalıdır? (9 kelime)</w:t>
      </w:r>
    </w:p>
    <w:p>
      <w:pPr/>
      <w:r>
        <w:rPr/>
        <w:t xml:space="preserve">İnsanın baktığı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şeyden tevhid mesajını dinlemek ne tür bir manevi eğitim kazandırır? (10 kelime)</w:t>
      </w:r>
    </w:p>
    <w:p>
      <w:pPr/>
      <w:r>
        <w:rPr/>
        <w:t xml:space="preserve">Kalbi uyanık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öne çıkan pratik sonuç nedir? (13 kelime)</w:t>
      </w:r>
    </w:p>
    <w:p>
      <w:pPr/>
      <w:r>
        <w:rPr/>
        <w:t xml:space="preserve">Mümin, kâinata bakarken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4</w:t>
      </w:r>
    </w:p>
    <w:p>
      <w:pPr/>
      <w:r>
        <w:rPr/>
        <w:t xml:space="preserve">1-) Parçada ilahî isimler arasındaki bağın vurgulanması neden önemlidir? (10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isimle tanıyıp diğer yönleri reddetmeme çağrısı hangi inanç esasını korur? (3 kelime)</w:t>
      </w:r>
    </w:p>
    <w:p>
      <w:r>
        <w:rPr/>
        <w:t/>
      </w:r>
    </w:p>
    <w:p>
      <w:pPr/>
      <w:r>
        <w:rPr/>
        <w:t xml:space="preserve">3-) Metindeki “geçiş” düşüncesi neyi ifade eder? (13 kelime)</w:t>
      </w:r>
    </w:p>
    <w:p>
      <w:pPr/>
      <w:r>
        <w:rPr/>
        <w:t xml:space="preserve">Bir tecelliden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 ve yaratmayı görüp ilmi görmemek neden eksik bir okuma sayılır? (13 kelime)</w:t>
      </w:r>
    </w:p>
    <w:p>
      <w:pPr/>
      <w:r>
        <w:rPr/>
        <w:t xml:space="preserve">Çünkü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eksik okuma insanı hangi iki tehlikeye yaklaştırır? (8 kelime)</w:t>
      </w:r>
    </w:p>
    <w:p>
      <w:pPr/>
      <w:r>
        <w:rPr/>
        <w:t xml:space="preserve">Gaflete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Bakışın, işitmenin ve konuşmanın tevhidle ilişkilendirilmesi neyi gösterir? (11 kelime)</w:t>
      </w:r>
    </w:p>
    <w:p>
      <w:pPr/>
      <w:r>
        <w:rPr/>
        <w:t xml:space="preserve">İmanın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insanın iç dünyası için nasıl bir dikkat hali tavsiye edilir? (9 kelime)</w:t>
      </w:r>
    </w:p>
    <w:p>
      <w:pPr/>
      <w:r>
        <w:rPr/>
        <w:t xml:space="preserve">Sürekli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Dilin tevhidi ilan etmesi niçin önemlidir? (9 kelime)</w:t>
      </w:r>
    </w:p>
    <w:p>
      <w:pPr/>
      <w:r>
        <w:rPr/>
        <w:t xml:space="preserve">Kalpteki imanın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5</w:t>
      </w:r>
    </w:p>
    <w:p>
      <w:pPr/>
      <w:r>
        <w:rPr/>
        <w:t xml:space="preserve">1-) Bu bölümde farklı kavramların birbirini tamamlaması hangi genel hakikati ortaya koyar? (10 kelime)</w:t>
      </w:r>
    </w:p>
    <w:p>
      <w:pPr/>
      <w:r>
        <w:rPr/>
        <w:t xml:space="preserve">Kâinattaki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bir isimle tanıyan kişinin diğer isimleri inkâr etmemesi neden istenir?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eksik tefekkürün zararından söz edilirken hangi düşünme hatası eleştirilmektedir? (6 kelime)</w:t>
      </w:r>
    </w:p>
    <w:p>
      <w:pPr/>
      <w:r>
        <w:rPr/>
        <w:t xml:space="preserve">Parçayı</w:t>
      </w:r>
    </w:p>
    <w:p>
      <w:r>
        <w:rPr/>
        <w:t/>
      </w:r>
    </w:p>
    <w:p>
      <w:pPr/>
      <w:r>
        <w:rPr/>
        <w:t xml:space="preserve">4-) Güç ve yaratma delillerini görmek tek başına niçin yeterli bulunmuyor? (11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Tabiata düşme ifadesi burada hangi yanlış anlayışı anlatır? (10 kelime)</w:t>
      </w:r>
    </w:p>
    <w:p>
      <w:pPr/>
      <w:r>
        <w:rPr/>
        <w:t xml:space="preserve">Olayların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tevhidi okuması mecaz olarak ne demektir? (10 kelime)</w:t>
      </w:r>
    </w:p>
    <w:p>
      <w:pPr/>
      <w:r>
        <w:rPr/>
        <w:t xml:space="preserve">Görülen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Kulağın her şeyden birlik mesajı dinlemesi nasıl bir bakış açısı kazandırır? (14 kelime)</w:t>
      </w:r>
    </w:p>
    <w:p>
      <w:pPr/>
      <w:r>
        <w:rPr/>
        <w:t xml:space="preserve">Varlıkları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pasaj bir cümleyle özetlenecek olsa nasıl özetlenir? (11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6</w:t>
      </w:r>
    </w:p>
    <w:p>
      <w:pPr/>
      <w:r>
        <w:rPr/>
        <w:t xml:space="preserve">1-) Metinde isimler, unvanlar ve rububiyetler arasında nasıl bir düzen bulunduğu söylenir? (8 kelime)</w:t>
      </w:r>
    </w:p>
    <w:p>
      <w:pPr/>
      <w:r>
        <w:rPr/>
        <w:t xml:space="preserve">Aralarında uyum,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düzenden hareketle kulun Allah’ı tanımasında hangi yöntem benimsenmelidir? (12 kelime)</w:t>
      </w:r>
    </w:p>
    <w:p>
      <w:pPr/>
      <w:r>
        <w:rPr/>
        <w:t xml:space="preserve">Bir yönü tanıyınca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bir ismin eserinde kalıp başka isimleri düşünmemek niçin sakıncalıdır?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 ilim isminin görülmemesi neden ciddi bir eksiklik sayılmıştır? (12 kelime)</w:t>
      </w:r>
    </w:p>
    <w:p>
      <w:pPr/>
      <w:r>
        <w:rPr/>
        <w:t xml:space="preserve">Çünkü varlıktaki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yanlış düşünceye düşmemek için nazar nasıl eğitilmelidir?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İşitmenin tevhidle ilişkilendirilmesi insana ne kazandırır? (10 kelime)</w:t>
      </w:r>
    </w:p>
    <w:p>
      <w:pPr/>
      <w:r>
        <w:rPr/>
        <w:t xml:space="preserve">Etrafındaki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Dille yapılan tevhid ilanı sadece söz müdür, yoksa daha geniş bir anlam taşır mı?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1 - CEVAPLAR</w:t>
      </w:r>
    </w:p>
    <w:p>
      <w:pPr/>
      <w:r>
        <w:rPr/>
        <w:t xml:space="preserve">1-) Bu parçada isimler, unvanlar ve ilahî tasarruflar arasındaki ilişki nasıl anlatılmaktadır?</w:t>
      </w:r>
    </w:p>
    <w:p>
      <w:pPr/>
      <w:r>
        <w:rPr/>
        <w:t xml:space="preserve">Birbirinden kopuk değil; birbirini gösteren, destekleyen ve tamamlayan bir bütün olarak anlatılmaktadır.</w:t>
      </w:r>
    </w:p>
    <w:p>
      <w:pPr/>
      <w:r>
        <w:rPr/>
        <w:t xml:space="preserve">2-) Allah’ı sadece tek bir isim yönüyle tanımanın yanında hangi hatadan kaçınmak gerektiği vurgulanır?</w:t>
      </w:r>
    </w:p>
    <w:p>
      <w:pPr/>
      <w:r>
        <w:rPr/>
        <w:t xml:space="preserve">Diğer ilahî isimleri, sıfatları ve rububiyet yönlerini yok sayma hatasından kaçınmak gerektiği vurgulanır.</w:t>
      </w:r>
    </w:p>
    <w:p>
      <w:pPr/>
      <w:r>
        <w:rPr/>
        <w:t xml:space="preserve">3-) Bir ismin tecellisinden diğer isimlere geçememenin kişiye ne zararı olabilir?</w:t>
      </w:r>
    </w:p>
    <w:p>
      <w:pPr/>
      <w:r>
        <w:rPr/>
        <w:t xml:space="preserve">Kişi eksik düşünür, hakikati daraltır ve yanlış anlayışa kayabilir.</w:t>
      </w:r>
    </w:p>
    <w:p>
      <w:pPr/>
      <w:r>
        <w:rPr/>
        <w:t xml:space="preserve">4-) Güç verme ve yaratma ile ilgili eserleri görüp bilgi sahibi oluşu fark etmemek insanı hangi yanlışa sürükleyebilir?</w:t>
      </w:r>
    </w:p>
    <w:p>
      <w:pPr/>
      <w:r>
        <w:rPr/>
        <w:t xml:space="preserve">Olayları şuursuz sebeplere bağlama ve gaflete düşme yanlışına sürükleyebilir.</w:t>
      </w:r>
    </w:p>
    <w:p>
      <w:pPr/>
      <w:r>
        <w:rPr/>
        <w:t xml:space="preserve">5-) Parçada bakışın devamlı olarak hangi inanç üzerinde sabit kalması istenir?</w:t>
      </w:r>
    </w:p>
    <w:p>
      <w:pPr/>
      <w:r>
        <w:rPr/>
        <w:t xml:space="preserve">Her şeyin arkasında tek olan Allah’ın bulunduğu inancı üzerinde sabit kalması istenir.</w:t>
      </w:r>
    </w:p>
    <w:p>
      <w:pPr/>
      <w:r>
        <w:rPr/>
        <w:t xml:space="preserve">6-) Kulaktan beklenen manevi dikkat nasıl özetlenebilir?</w:t>
      </w:r>
    </w:p>
    <w:p>
      <w:pPr/>
      <w:r>
        <w:rPr/>
        <w:t xml:space="preserve">Her şeyden Allah’ın birliğine işaret eden manayı duymaya çalışmasıdır.</w:t>
      </w:r>
    </w:p>
    <w:p>
      <w:pPr/>
      <w:r>
        <w:rPr/>
        <w:t xml:space="preserve">7-) Dilden istenen görev nedir?</w:t>
      </w:r>
    </w:p>
    <w:p>
      <w:pPr/>
      <w:r>
        <w:rPr/>
        <w:t xml:space="preserve">Allah’tan başka ilah olmadığını ilan edip tevhidi dile getirmesidir.</w:t>
      </w:r>
    </w:p>
    <w:p>
      <w:pPr/>
      <w:r>
        <w:rPr/>
        <w:t xml:space="preserve">8-) Bu bölümün ana fikri nedir?</w:t>
      </w:r>
    </w:p>
    <w:p>
      <w:pPr/>
      <w:r>
        <w:rPr/>
        <w:t xml:space="preserve">Kâinattaki farklı tecellileri doğru okuyup hepsini tek olan Allah’ın isimleriyle birlikte anlamak gerekir.</w:t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2 - CEVAPLAR</w:t>
      </w:r>
    </w:p>
    <w:p>
      <w:pPr/>
      <w:r>
        <w:rPr/>
        <w:t xml:space="preserve">1-) Metinde perdelerin ve pencerelerin birbirine bakması hangi düşünceyi destekler?</w:t>
      </w:r>
    </w:p>
    <w:p>
      <w:pPr/>
      <w:r>
        <w:rPr/>
        <w:t xml:space="preserve">İlahî tecellilerin birbirinden bağımsız olmadığını, aralarında bağlantı bulunduğunu destekler.</w:t>
      </w:r>
    </w:p>
    <w:p>
      <w:pPr/>
      <w:r>
        <w:rPr/>
        <w:t xml:space="preserve">2-) İsimlerin birbirinin içinde görünmesi neyi gösterir?</w:t>
      </w:r>
    </w:p>
    <w:p>
      <w:pPr/>
      <w:r>
        <w:rPr/>
        <w:t xml:space="preserve">Bir ismin tecellisinde başka isimlerin izlerinin de bulunabileceğini gösterir.</w:t>
      </w:r>
    </w:p>
    <w:p>
      <w:pPr/>
      <w:r>
        <w:rPr/>
        <w:t xml:space="preserve">3-) Rububiyetin çeşitli terbiye şekillerinin birbirine yardım etmesi ne anlatır?</w:t>
      </w:r>
    </w:p>
    <w:p>
      <w:pPr/>
      <w:r>
        <w:rPr/>
        <w:t xml:space="preserve">Kâinattaki ilahî idarenin uyumlu ve dayanışma içinde yürüdüğünü anlatır.</w:t>
      </w:r>
    </w:p>
    <w:p>
      <w:pPr/>
      <w:r>
        <w:rPr/>
        <w:t xml:space="preserve">4-) Bir kimse Allah’ı bir yönüyle tanıdığında nasıl bir denge kurmalıdır?</w:t>
      </w:r>
    </w:p>
    <w:p>
      <w:pPr/>
      <w:r>
        <w:rPr/>
        <w:t xml:space="preserve">O yönü kabul ederken diğer yönleri de hesaba katmalı ve bütünü parçalamamalıdır.</w:t>
      </w:r>
    </w:p>
    <w:p>
      <w:pPr/>
      <w:r>
        <w:rPr/>
        <w:t xml:space="preserve">5-) Metinde “başka isimlere geçmezse zarar eder” denmesinin sebebi nedir?</w:t>
      </w:r>
    </w:p>
    <w:p>
      <w:pPr/>
      <w:r>
        <w:rPr/>
        <w:t xml:space="preserve">Çünkü tek bir yönü mutlaklaştırmak, hakikatin genişliğini görmeye engel olur.</w:t>
      </w:r>
    </w:p>
    <w:p>
      <w:pPr/>
      <w:r>
        <w:rPr/>
        <w:t xml:space="preserve">6-) Yaratma ve kudret eserlerini görmesine rağmen ilim yönünü fark etmeyen kişi neden yanılabilir?</w:t>
      </w:r>
    </w:p>
    <w:p>
      <w:pPr/>
      <w:r>
        <w:rPr/>
        <w:t xml:space="preserve">Düzen, ölçü ve hikmeti göremediği için bilinçsiz tabiatı etkili sanabilir.</w:t>
      </w:r>
    </w:p>
    <w:p>
      <w:pPr/>
      <w:r>
        <w:rPr/>
        <w:t xml:space="preserve">7-) Parçada göz, kulak ve dil için ayrı ayrı verilen örnekler hangi ortak sonuca çıkarır?</w:t>
      </w:r>
    </w:p>
    <w:p>
      <w:pPr/>
      <w:r>
        <w:rPr/>
        <w:t xml:space="preserve">İnsanın bütün duyu ve ifadeleriyle tevhid şuuruna yönelmesi gerektiği sonucuna çıkarır.</w:t>
      </w:r>
    </w:p>
    <w:p>
      <w:pPr/>
      <w:r>
        <w:rPr/>
        <w:t xml:space="preserve">8-) Bu pasajdan çıkarılacak en önemli iman dersi nedir?</w:t>
      </w:r>
    </w:p>
    <w:p>
      <w:pPr/>
      <w:r>
        <w:rPr/>
        <w:t xml:space="preserve">Allah’ın isimlerini birlikte düşünmek, tevhidi daha sağlam ve şuurlu kavramayı sağlar.</w:t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3 - CEVAPLAR</w:t>
      </w:r>
    </w:p>
    <w:p>
      <w:pPr/>
      <w:r>
        <w:rPr/>
        <w:t xml:space="preserve">1-) Metne göre ilahî isimler arasındaki bağ tek yönlü mü, karşılıklı mı düşünülmelidir?</w:t>
      </w:r>
    </w:p>
    <w:p>
      <w:pPr/>
      <w:r>
        <w:rPr/>
        <w:t xml:space="preserve">Karşılıklı düşünülmelidir; her biri ötekine işaret eder.</w:t>
      </w:r>
    </w:p>
    <w:p>
      <w:pPr/>
      <w:r>
        <w:rPr/>
        <w:t xml:space="preserve">2-) Şuunat, zuhurat ve tasarrufların birbirine benzer ya da yardımcı olması hangi özelliğe işaret eder?</w:t>
      </w:r>
    </w:p>
    <w:p>
      <w:pPr/>
      <w:r>
        <w:rPr/>
        <w:t xml:space="preserve">İlahi fiillerde birlik, ahenk ve bütünlük bulunduğuna işaret eder.</w:t>
      </w:r>
    </w:p>
    <w:p>
      <w:pPr/>
      <w:r>
        <w:rPr/>
        <w:t xml:space="preserve">3-) Bir müminin Allah’ı tanımasında niçin dar bir bakış yeterli görülmez?</w:t>
      </w:r>
    </w:p>
    <w:p>
      <w:pPr/>
      <w:r>
        <w:rPr/>
        <w:t xml:space="preserve">Çünkü Allah’ın tecellileri çok yönlüdür; dar bakış bu zenginliği kavrayamaz.</w:t>
      </w:r>
    </w:p>
    <w:p>
      <w:pPr/>
      <w:r>
        <w:rPr/>
        <w:t xml:space="preserve">4-) Metinde verilen uyarıya göre inkâr her zaman açık reddetme şeklinde mi olur?</w:t>
      </w:r>
    </w:p>
    <w:p>
      <w:pPr/>
      <w:r>
        <w:rPr/>
        <w:t xml:space="preserve">Hayır; bazen diğer isimleri fark etmeyip ihmal etmek de bir çeşit manevi eksiklik olur.</w:t>
      </w:r>
    </w:p>
    <w:p>
      <w:pPr/>
      <w:r>
        <w:rPr/>
        <w:t xml:space="preserve">5-) Bilgi sıfatını fark etmemenin gaflet doğurmasının sebebi nedir?</w:t>
      </w:r>
    </w:p>
    <w:p>
      <w:pPr/>
      <w:r>
        <w:rPr/>
        <w:t xml:space="preserve">Varlıklardaki bilinçli düzen ve hikmetin sahibini görememektir.</w:t>
      </w:r>
    </w:p>
    <w:p>
      <w:pPr/>
      <w:r>
        <w:rPr/>
        <w:t xml:space="preserve">6-) Gözün önünde devamlı tevhid hakikatini okumak ifadesi nasıl anlaşılmalıdır?</w:t>
      </w:r>
    </w:p>
    <w:p>
      <w:pPr/>
      <w:r>
        <w:rPr/>
        <w:t xml:space="preserve">İnsanın baktığı her şeyde Allah’ın birliğini hatırlaması olarak anlaşılmalıdır.</w:t>
      </w:r>
    </w:p>
    <w:p>
      <w:pPr/>
      <w:r>
        <w:rPr/>
        <w:t xml:space="preserve">7-) Her şeyden tevhid mesajını dinlemek ne tür bir manevi eğitim kazandırır?</w:t>
      </w:r>
    </w:p>
    <w:p>
      <w:pPr/>
      <w:r>
        <w:rPr/>
        <w:t xml:space="preserve">Kalbi uyanık tutar, insanı dağınık düşünceden korur ve imanı derinleştirir.</w:t>
      </w:r>
    </w:p>
    <w:p>
      <w:pPr/>
      <w:r>
        <w:rPr/>
        <w:t xml:space="preserve">8-) Metnin sonunda öne çıkan pratik sonuç nedir?</w:t>
      </w:r>
    </w:p>
    <w:p>
      <w:pPr/>
      <w:r>
        <w:rPr/>
        <w:t xml:space="preserve">Mümin, kâinata bakarken ilahî isimleri birlikte düşünmeli ve bunu diliyle de ikrar etmelidir.</w:t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4 - CEVAPLAR</w:t>
      </w:r>
    </w:p>
    <w:p>
      <w:pPr/>
      <w:r>
        <w:rPr/>
        <w:t xml:space="preserve">1-) Parçada ilahî isimler arasındaki bağın vurgulanması neden önemlidir?</w:t>
      </w:r>
    </w:p>
    <w:p>
      <w:pPr/>
      <w:r>
        <w:rPr/>
        <w:t xml:space="preserve">Çünkü Allah’ı doğru tanımak, isimleri birbirinden koparmadan birlikte değerlendirmeye bağlıdır.</w:t>
      </w:r>
    </w:p>
    <w:p>
      <w:pPr/>
      <w:r>
        <w:rPr/>
        <w:t xml:space="preserve">2-) Bir isimle tanıyıp diğer yönleri reddetmeme çağrısı hangi inanç esasını korur?</w:t>
      </w:r>
    </w:p>
    <w:p>
      <w:pPr/>
      <w:r>
        <w:rPr/>
        <w:t xml:space="preserve">Tevhid inancını korur.</w:t>
      </w:r>
    </w:p>
    <w:p>
      <w:pPr/>
      <w:r>
        <w:rPr/>
        <w:t xml:space="preserve">3-) Metindeki “geçiş” düşüncesi neyi ifade eder?</w:t>
      </w:r>
    </w:p>
    <w:p>
      <w:pPr/>
      <w:r>
        <w:rPr/>
        <w:t xml:space="preserve">Bir tecelliden hareketle başka ilahî isim ve sıfatları da fark etmeyi ifade eder.</w:t>
      </w:r>
    </w:p>
    <w:p>
      <w:pPr/>
      <w:r>
        <w:rPr/>
        <w:t xml:space="preserve">4-) Kudret ve yaratmayı görüp ilmi görmemek neden eksik bir okuma sayılır?</w:t>
      </w:r>
    </w:p>
    <w:p>
      <w:pPr/>
      <w:r>
        <w:rPr/>
        <w:t xml:space="preserve">Çünkü ortaya çıkan düzen yalnız güçle değil, aynı zamanda bilgi ve hikmetle anlaşılır.</w:t>
      </w:r>
    </w:p>
    <w:p>
      <w:pPr/>
      <w:r>
        <w:rPr/>
        <w:t xml:space="preserve">5-) Böyle bir eksik okuma insanı hangi iki tehlikeye yaklaştırır?</w:t>
      </w:r>
    </w:p>
    <w:p>
      <w:pPr/>
      <w:r>
        <w:rPr/>
        <w:t xml:space="preserve">Gaflete ve tabiatı asıl sebep sanma yanlışına yaklaştırır.</w:t>
      </w:r>
    </w:p>
    <w:p>
      <w:pPr/>
      <w:r>
        <w:rPr/>
        <w:t xml:space="preserve">6-) Bakışın, işitmenin ve konuşmanın tevhidle ilişkilendirilmesi neyi gösterir?</w:t>
      </w:r>
    </w:p>
    <w:p>
      <w:pPr/>
      <w:r>
        <w:rPr/>
        <w:t xml:space="preserve">İmanın sadece zihinde değil, bütün insan hayatında etkili olması gerektiğini gösterir.</w:t>
      </w:r>
    </w:p>
    <w:p>
      <w:pPr/>
      <w:r>
        <w:rPr/>
        <w:t xml:space="preserve">7-) Parçada insanın iç dünyası için nasıl bir dikkat hali tavsiye edilir?</w:t>
      </w:r>
    </w:p>
    <w:p>
      <w:pPr/>
      <w:r>
        <w:rPr/>
        <w:t xml:space="preserve">Sürekli Allah’ın birliğini hatırlayan uyanık bir şuur tavsiye edilir.</w:t>
      </w:r>
    </w:p>
    <w:p>
      <w:pPr/>
      <w:r>
        <w:rPr/>
        <w:t xml:space="preserve">8-) Dilin tevhidi ilan etmesi niçin önemlidir?</w:t>
      </w:r>
    </w:p>
    <w:p>
      <w:pPr/>
      <w:r>
        <w:rPr/>
        <w:t xml:space="preserve">Kalpteki imanın sözle güçlenmesini ve açıkça ikrar edilmesini sağlar.</w:t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5 - CEVAPLAR</w:t>
      </w:r>
    </w:p>
    <w:p>
      <w:pPr/>
      <w:r>
        <w:rPr/>
        <w:t xml:space="preserve">1-) Bu bölümde farklı kavramların birbirini tamamlaması hangi genel hakikati ortaya koyar?</w:t>
      </w:r>
    </w:p>
    <w:p>
      <w:pPr/>
      <w:r>
        <w:rPr/>
        <w:t xml:space="preserve">Kâinattaki işleyişin tek bir ilahî kaynağa bağlı olduğunu ortaya koyar.</w:t>
      </w:r>
    </w:p>
    <w:p>
      <w:pPr/>
      <w:r>
        <w:rPr/>
        <w:t xml:space="preserve">2-) Allah’ı bir isimle tanıyan kişinin diğer isimleri inkâr etmemesi neden istenir?</w:t>
      </w:r>
    </w:p>
    <w:p>
      <w:pPr/>
      <w:r>
        <w:rPr/>
        <w:t xml:space="preserve">Çünkü her isim, aynı Zât’ın başka bir yönünü bildirir.</w:t>
      </w:r>
    </w:p>
    <w:p>
      <w:pPr/>
      <w:r>
        <w:rPr/>
        <w:t xml:space="preserve">3-) Metinde eksik tefekkürün zararından söz edilirken hangi düşünme hatası eleştirilmektedir?</w:t>
      </w:r>
    </w:p>
    <w:p>
      <w:pPr/>
      <w:r>
        <w:rPr/>
        <w:t xml:space="preserve">Parçayı görüp bütünü görememe hatası eleştirilmektedir.</w:t>
      </w:r>
    </w:p>
    <w:p>
      <w:pPr/>
      <w:r>
        <w:rPr/>
        <w:t xml:space="preserve">4-) Güç ve yaratma delillerini görmek tek başına niçin yeterli bulunmuyor?</w:t>
      </w:r>
    </w:p>
    <w:p>
      <w:pPr/>
      <w:r>
        <w:rPr/>
        <w:t xml:space="preserve">Çünkü bunların bilinçli, ölçülü ve hikmetli olduğunu da fark etmek gerekir.</w:t>
      </w:r>
    </w:p>
    <w:p>
      <w:pPr/>
      <w:r>
        <w:rPr/>
        <w:t xml:space="preserve">5-) Tabiata düşme ifadesi burada hangi yanlış anlayışı anlatır?</w:t>
      </w:r>
    </w:p>
    <w:p>
      <w:pPr/>
      <w:r>
        <w:rPr/>
        <w:t xml:space="preserve">Olayların arkasındaki ilahî iradeyi görmeyip sebepleri bağımsız sanma anlayışını anlatır.</w:t>
      </w:r>
    </w:p>
    <w:p>
      <w:pPr/>
      <w:r>
        <w:rPr/>
        <w:t xml:space="preserve">6-) Gözün tevhidi okuması mecaz olarak ne demektir?</w:t>
      </w:r>
    </w:p>
    <w:p>
      <w:pPr/>
      <w:r>
        <w:rPr/>
        <w:t xml:space="preserve">Görülen her şeyi Allah’ın birliğine işaret eden delil gibi değerlendirmektir.</w:t>
      </w:r>
    </w:p>
    <w:p>
      <w:pPr/>
      <w:r>
        <w:rPr/>
        <w:t xml:space="preserve">7-) Kulağın her şeyden birlik mesajı dinlemesi nasıl bir bakış açısı kazandırır?</w:t>
      </w:r>
    </w:p>
    <w:p>
      <w:pPr/>
      <w:r>
        <w:rPr/>
        <w:t xml:space="preserve">Varlıkları boş ve anlamsız değil, manalı ve Allah’ı tanıtan işaretler olarak görme bakışı kazandırır.</w:t>
      </w:r>
    </w:p>
    <w:p>
      <w:pPr/>
      <w:r>
        <w:rPr/>
        <w:t xml:space="preserve">8-) Bütün pasaj bir cümleyle özetlenecek olsa nasıl özetlenir?</w:t>
      </w:r>
    </w:p>
    <w:p>
      <w:pPr/>
      <w:r>
        <w:rPr/>
        <w:t xml:space="preserve">Allah’ın isimlerini birlikte okuyabilen insan, kâinattan tevhid dersini doğru şekilde alır.</w:t>
      </w:r>
    </w:p>
    <w:p>
      <w:r>
        <w:br w:type="page"/>
      </w:r>
    </w:p>
    <w:p>
      <w:pPr>
        <w:pStyle w:val="Heading2"/>
      </w:pPr>
      <w:r>
        <w:t>11sinif 24-soz-p03-yirmidorduncu-soz-birinci-dal-isimlerden-sair-esmaya-intikal-zarureti - Set 6 - CEVAPLAR</w:t>
      </w:r>
    </w:p>
    <w:p>
      <w:pPr/>
      <w:r>
        <w:rPr/>
        <w:t xml:space="preserve">1-) Metinde isimler, unvanlar ve rububiyetler arasında nasıl bir düzen bulunduğu söylenir?</w:t>
      </w:r>
    </w:p>
    <w:p>
      <w:pPr/>
      <w:r>
        <w:rPr/>
        <w:t xml:space="preserve">Aralarında uyum, karşılıklı işaretleşme ve tamamlayıcılık bulunduğu söylenir.</w:t>
      </w:r>
    </w:p>
    <w:p>
      <w:pPr/>
      <w:r>
        <w:rPr/>
        <w:t xml:space="preserve">2-) Bu düzenden hareketle kulun Allah’ı tanımasında hangi yöntem benimsenmelidir?</w:t>
      </w:r>
    </w:p>
    <w:p>
      <w:pPr/>
      <w:r>
        <w:rPr/>
        <w:t xml:space="preserve">Bir yönü tanıyınca diğer yönleri de düşünerek kapsamlı bir tanıma yoluna gitmelidir.</w:t>
      </w:r>
    </w:p>
    <w:p>
      <w:pPr/>
      <w:r>
        <w:rPr/>
        <w:t xml:space="preserve">3-) Sadece bir ismin eserinde kalıp başka isimleri düşünmemek niçin sakıncalıdır?</w:t>
      </w:r>
    </w:p>
    <w:p>
      <w:pPr/>
      <w:r>
        <w:rPr/>
        <w:t xml:space="preserve">Çünkü bu durum hakikatin genişliğini örter ve kişiyi yanlış yorumlara açık hale getirir.</w:t>
      </w:r>
    </w:p>
    <w:p>
      <w:pPr/>
      <w:r>
        <w:rPr/>
        <w:t xml:space="preserve">4-) Özellikle ilim isminin görülmemesi neden ciddi bir eksiklik sayılmıştır?</w:t>
      </w:r>
    </w:p>
    <w:p>
      <w:pPr/>
      <w:r>
        <w:rPr/>
        <w:t xml:space="preserve">Çünkü varlıktaki düzenin rastgele değil, bilerek yapıldığını anlamak iman için çok önemlidir.</w:t>
      </w:r>
    </w:p>
    <w:p>
      <w:pPr/>
      <w:r>
        <w:rPr/>
        <w:t xml:space="preserve">5-) Metne göre yanlış düşünceye düşmemek için nazar nasıl eğitilmelidir?</w:t>
      </w:r>
    </w:p>
    <w:p>
      <w:pPr/>
      <w:r>
        <w:rPr/>
        <w:t xml:space="preserve">Her şeyde Allah’ın birliğini görecek şekilde eğitilmelidir.</w:t>
      </w:r>
    </w:p>
    <w:p>
      <w:pPr/>
      <w:r>
        <w:rPr/>
        <w:t xml:space="preserve">6-) İşitmenin tevhidle ilişkilendirilmesi insana ne kazandırır?</w:t>
      </w:r>
    </w:p>
    <w:p>
      <w:pPr/>
      <w:r>
        <w:rPr/>
        <w:t xml:space="preserve">Etrafındaki varlıkları Allah’ı hatırlatan birer işaret gibi dinleme alışkanlığı kazandırır.</w:t>
      </w:r>
    </w:p>
    <w:p>
      <w:pPr/>
      <w:r>
        <w:rPr/>
        <w:t xml:space="preserve">7-) Dille yapılan tevhid ilanı sadece söz müdür, yoksa daha geniş bir anlam taşır mı?</w:t>
      </w:r>
    </w:p>
    <w:p>
      <w:pPr/>
      <w:r>
        <w:rPr/>
        <w:t xml:space="preserve">Daha geniş bir anlam taşır; inancı açıkça benimsemeyi ve duyurmayı içerir.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b4ea775dc2448b" /></Relationships>
</file>