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4d4110f204d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okuyan kişiye kimin sevabına benzer bir mükâfat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müjde, bir şeyi yapan kişiye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Okunan sözlerde en çok kim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sözlerde Allah’ın hangi varlıkların Rabbi olduğu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göklerde ve yerde bulunan hangi yüce sıfatları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sözlerde Allah için hangi güçlü ve hikmetli olma hâli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sahip olduğu hangi hükümranlık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hakîm olması bize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müjde, bir peygambere mi yoksa iki peygambere mi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peygamber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Sevap kazanmanın sebebi burada hangi davranış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Okunan sözlerin içinde Allah’ın hangi iki büyük yaratılmışı açıkça geçiyor?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Göklerin, yerin ve bütün âlemlerin Rabbi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Teâlâ övülüyor.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duayı ve övgü sözlerini okuyana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Musa Aleyhisselâm ile Harun Aleyhisselâmın sevabına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işi doğru ve hikmetli yaptığını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Mülkün O’na ait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ve her işi hikmetli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Büyüklüğü ve ululuğu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 ve yer.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sözleri okumak.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Musa Aleyhisselâm ve Harun Aleyhisselâm.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peygambere benzetiliyor.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Sözlerde Allah’ın sadece bir yerin değil, her şeyin Rabbi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yücelik yalnız yerde mi, yalnız gökte mi, yoksa ikisinde de mi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aziz olması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sözleri okuyana nasıl bir karşılık verileceği haber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sevap, hangi iki peygamberin sevabına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 hakkında en başta hangi görev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Rab olması burada hangi varlıklar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sözlerde Allah’ın yüce oluşu hangi kelimelerle farklı yönlerden hissettiriliyor?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hem güçlü hem de hikmetli olduğunun söylenmesi, O’nun nasıl iş gördüğünü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Mülkün Allah’a ait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verilen haber, okuyana dünya malı mı yoksa sevap mı vaat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sevap, sıradan bir iyilik gibi mi yoksa çok büyük bir iyilik gibi mi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24-soz-p27-yirmidorduncu-soz-ucuncu-dal-onuncu-asil-misal-olarak-sevab-rivayeti-ve-ayet-metni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sevap verileceği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güçlü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İkisinde de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âlemlerin Rabbi olduğu söylendiği için anlaşılıyor.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ve ulu oluşuyla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Gökler, yer ve bütün âlemler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Musa Aleyhisselâm ile Harun Aleyhisselâmın sevabına.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iyilik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Sevap vaat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gerçek sahibi ve yöneticisi Allah’tır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Kuvvetle ve doğru hikmetle iş gördüğünü düşündürür.</w:t>
            </w:r>
          </w:p>
        </w:tc>
      </w:tr>
    </w:tbl>
  </w:body>
</w:document>
</file>