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bd556111f48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Hz. Musa ve Hz. Harun’un sevabını dünyadaki aklıyla tam bilebilir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peygamberlerin sevabını neden tam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padişah örneği bize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büyük bir makamı neden küçük sanıyor?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 damla örneği hangi yönü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Karşılaştırmada bilinmeyenle bilinen arasındaki bağ ne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tek bir söz veya tesbih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kelime veya tesbih bazen neden çok değerli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âlemine ait şeyler küçük bir yerde bulunabilir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Sevabın nur âleminden olması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ele alınan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dünyadayken ahiret sevabını nasıl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yalnız kendi bildiği kadarıyla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bazen büyük şeyleri küçük aklıyla eksik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sevap çok büyük ve bizim bilgimiz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bilemez.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hayırların kapısını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hayır kapısı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insanın anlayacağı hale getirmek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şeyin görüntüsü ikisinde de olabilir, ama taşıma gücü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 bir bakışla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rivayetlerde geçen büyük sevapların nasıl anlaşılacağıdır.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sevabın küçük bir amelde toplanmasını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bulunabilir.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 tanımayan adamın düşüncesi neden eksik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Adamın padişahı sıradan biri gibi sanması hangi eksikliği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Musa ve Hz. Harun’un sevabı hakkında bizim bilgimiz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karşılaştırma neden tam bir ölçü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 ile damla arasındaki fark neye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tesbih bazen neden çok kıymetli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müminin sevabı hangi şarta göre büyüyebilir?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Nuranî olan sevap için küçük-büyük yer farkı önemli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yanlış anlaşılmaya açık olan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aklıyla peygamberlerin sevabını ölçmek kolay mı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Bedevi adam padişahı neden küçük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Köyde yaşayan ve padişahı hiç görmeyen adam, padişahı nasıl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 sevabın hepsi bilinmiyor.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 ve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eksikliğini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görmediği büyüklüğü kendi dar bilgisine göre ölçüyor.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önemli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kabiliyetine ve hâline göre büyüyebilir.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uzun zamanda açılmayan hayrı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Kişilerin kabiliyet farkına örnek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bildiği kişiler gibi dar ve küçük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padişahın gerçek büyüklüğünü bilmiyor.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sevap bildiren rivayetlerdir.</w:t>
            </w:r>
          </w:p>
        </w:tc>
      </w:tr>
    </w:tbl>
  </w:body>
</w:document>
</file>