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0a68d6d54fe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bazı Kur’an âyetleri ve bazı hadisler için nasıl bir ihtiyaç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anlaşılan sözleri anlamak için hangi iş faydalı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uyanık kişi uyuyan kişinin neyine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Yanında konuşulanları duyan uyuyan kişi, duyduklarını nasıl anlayabilir?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insanın hangi yanlışı yapabildiği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Peygamberimizin gördüğü yüksek hakikatlere nasıl yaklaşmamız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Uykudaki kişiyi küçük bir şey rahatsız ettiğinde, o bunu nasıl büyük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neden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Uyanık olanlar, uyuyanın korkusuna neden gülebilir?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cümlede, gafletli bakış ve sadece felsefeye dayanan düşünce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Onbirinci Asıl’da zor anlaşılan dinî sözler için ne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hadislerin hangi yönden bazı Kur’an âyetlerine benzediği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rüyasına göre başka türlü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Gördüğünü anlamasına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yorum yapmak faydalı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Açıklamaya ve doğru anlamaya ihtiyaç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bazen küçük bir şeyi zihninde büyütür diye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korku ve yara gibi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 etmeyip doğru manasını aramamız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kendi dar anlayışına göre yanlış yorumlayabildiği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Bazılarının derin ve zor anlaşılır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Dikkatle açıklamak ve doğru yorumlamak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Peygamberlik hakikatini ölçmeye uygun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gerçekte olanla onun sandığı şey aynı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Uykuda olan biri, dışarıdan duyduğu sözü neye göre manalandırabilir?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bize insanın anlamada hangi hataya düşebileceğini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gerçekten uyanık olan yüce zat için nasıl bir özellik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zatın gördüğünü anlamakta nasıl davranmak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ısırdığı uyuyan kişi, neden bunu çok büyük bir olay sanabilir?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gerçek olay ile hissedilen olay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gaflet içindeki bakış niçin yanlış ölçü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ana öğüdü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anlaşılması güç sözler karşısında ilk işimiz ne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bazı derin ifadeler için hangi iki yol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Hadislerdeki bazı zor yerler için ne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Uyanık bir insan, uyuyan birinin gördüğünü yapmaz;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yok saymadan açıklamasını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hakikati doğru gören biri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haline göre yanlış mana verebileceğini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rüyasına göre manalandırabilir.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gelen sözleri hemen reddetmeyip doğru anlamaya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 tam göremediği için yanlış ölçü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Rüyada hisleri karıştığı için sanabilir.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yorumlar.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dikkatli açıklama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açıklama yapmak ya da teslimiyet göstermek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Sabırla anlamaya çalışmak olmalı.</w:t>
            </w:r>
          </w:p>
        </w:tc>
      </w:tr>
    </w:tbl>
  </w:body>
</w:document>
</file>