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1027fe8c64a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ilim gözüyle bakılınca nasıl bir yer olarak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yıldızlarla karşılaştırılınca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 insan için hangi iki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küçük olduğu hâlde mânâ bakımından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bütün kâinat içinde özel sayılmasının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hangi canlıların çokluğu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dünyadaki şeyler, daha büyük âhiret âlemlerine göre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neden yeri göklerle birlikte sıkça anar?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sonuna göre felsefe ile Kur’an neden aynı şeyi aynı şekilde göstermez?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felsefenin hakikati ile Kur’an’ın hakikati neden çarpışmaz?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yeryüzüne iki farklı bakıştan biri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bakış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önemli, çok değerli bir yer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Beşiğe ve eve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varlık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çevresinde dönen küçük bir gezegen gibi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yer küçük görünse de çok büyük bir değere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örnekler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hayvanlar.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sanatının çokça görüldüğü bir yer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gözüyle bakıştır.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felsefe gözüyle bakıştır.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biri başka yönden, diğeri başka yönden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bakış açıları farklıdır.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 gözüyle bakılınca yeryüzünün öne çıkan yanı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gözüyle bakılınca yeryüzünün öne çıkan yanı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insanla ilgisi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neden kâinatın merkezi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geçici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büyük, yer küçük olduğu hâlde neden beraber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hangi iki bakışın farklı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uzayda nasıl hareket eden bir yer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 hangi bakış açısına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Kur’anî bakışta insanın yaratılışı için nasıl bir anlam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yaşadığı yer olan yeryüzü bu yüzden nasıl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24-soz-p32-yirmidorduncu-soz-ucuncu-dal-onikinci-asil-kure-i-arz-misaliyle-iki-nazarin-farki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İlâhî sanat ve nimet orada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yaşadığı ve yetiştiği yer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Mânâca büyük ve görevli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Uzaydaki küçüklüğüdür.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Felsefenin bakışı ile Kur’an’ın bakışının farklı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şeye farklı gözle bakılınca farklı yönler görülebilir; Kur’an’ın gösterdiği mânâ daha derindir.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değer sadece büyüklükle ölçülmez.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hayatın sonsuz olmadığını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hikmetli ve kıymetli bir yer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gösteren çok güzel bir eser olduğu anlamı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Felsefî bakış açısına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etrafında dolaşan bir yer olarak anlatılıyor.</w:t>
            </w:r>
          </w:p>
        </w:tc>
      </w:tr>
    </w:tbl>
  </w:body>
</w:document>
</file>