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1f028f62943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ilk bölümde kimler örnek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makamı ve görevi değişken mi, belli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meleğin durumu için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yaptıkları hizmet onlara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manevi gıdalarından üç tane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bedeni nasıl gıdaya muhtaçsa, meleklerin hali neye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kimin emriyle iş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sevinci neden çok büyük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parçadan, meleklerin Allah’a hizmete bakışı hakkında ne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birinci kısımda anlatılan varlıklar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Meleklerde sıkıntılı bir mücadeleyle yükselme durumu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zevk ve feyiz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belli bir makamı ve rütbesi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tecellilerini görerek yüksek bir saadet yaşarlar.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nurlara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Zikir, tesbih ve ibadet.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ibadeti ve hizmeti onlar için büyük bir manevi mutluluktur.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hizmeti severek yapar ve bundan mutlu olurlar.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ibadet ederken boş mu kalır, yoksa nasiplenir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“ödül hizmetin içindedir”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ibadet ederken derecelerine göre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koku ile melekler arasında nasıl bir ilişki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hizmetlerinde hangi şerefi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görevlerini kimin hesabına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melekler hakkında bize en çok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Temsildeki ilk hizmetkâr grubuna bu parçada kim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için “ilerlemek için mücadele ediyorlar” denebilir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yaptıkları amelin içinde nasıl bir karşılık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yaptığı işin kendisinde bulunan güzel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kokudan hoşlandıkları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Feyiz kazanırlar.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yaptığı işten hemen manevi sevinç 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Nasiplenirler.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Allah’a kulluk ederken büyük manevi mutluluk yaşarlar.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onlar için bir mutluluk ve gıda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hesabına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bağlı olmanın şerefini yaşarlar.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zevk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lezzet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Denemez, çünkü yerleri ve dereceleri bellidir.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benzetiliyor.</w:t>
            </w:r>
          </w:p>
        </w:tc>
      </w:tr>
    </w:tbl>
  </w:body>
</w:document>
</file>