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c07808180452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nefse en büyük yanlış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Sevmek hangi sebeplerle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asıl hâli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kusurlu olması neyi göstermeye vesile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nefse karşı nasıl davranmak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küçük zevklerini büyük nimetlere üstün tutmak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ışık saçan küçük böceğe benzetme niçin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sevgisi kime yöneltilirse hem kendisi hem de bağlı olduğu şeyler için hayır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sevgi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nefis sevgisinin tehlikesi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sevmenin dayanakları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Nefis neden sevilmeye en layık varlık olarak gösterilmiyor?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mükemmelliğini, kudretini ve merhametini anlamaya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Eksik, güçsüz, muhtaç ve kusurlu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İyilik, fayda, tat alma ve güzel olgunluk gibi sebeplerle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Kendisini çok sevip her şeyi kendine bağlaması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Ezelden beri seven ve nimet veren Allah’a yöneltilirse hayır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kendi minicik payıyla yetinip daha büyük güzellikleri görmemek kötü olduğu için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küçücük bir istek için çok büyük ve bitmeyen güzellikler kaçırılmış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put gibi sevmemek; gerekirse karşı durmak, acımak ve düzelince şefkat etmek öğütleniyor.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kendi başına eksik ve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oluş, yarar verme, hoşluk verme ve iyi olma gibi dayanaklardır.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kendini gereğinden fazla büyütür ve yanlış yere bağlanır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kendi mutluluğundan hem de yaratılanların iyiliğinden sevinç duymayı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eksikleri hangi hakikati anlamaya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Nefse hemen sınırsız sevgi vermek yerine hangi üç yol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kendi küçük çıkarlarını öne alırsa neyi kaybetme tehlikesi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parıltıyla yetinmek niçin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Sevgimizi en doğru kime vermemiz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yapınca insan sadece kendisi için mi sevinir?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nefse verilen ilk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Sevginin bir sebebi olması gerektiği söylenince hangi örnek sebepler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yaratılışında hangi zayıf yönler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zayıflıklar boşuna mı var, yoksa bir şeyi göstermeye mi yarıyor?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Nefis düzelmemişse ona nasıl bakılması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küçük nefsî tatların peşine düşmek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24-soz-p46-yirmidorduncu-soz-besinci-dal-1-meyve-nefis-sevgisinin-reddi-ve-mahbub-u-ezeliye-yonelis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 daha büyük nurlardan mahrum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kalıcı nimetleri kaybetme tehlikesi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 koymak, acımak ve düzelirse şefkat etmek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sonsuz üstünlüğünü anlamaya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Güzellik, fayda, hoşluk ve iyilik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çok öne çıkarmaması uyarısıdır.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bağlı olduğu birçok şeyin iyiliği için de sevinir.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nimetlerin sahibi olan Allah’a vermemiz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ışığa aldanmaya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Aşırı sevmek 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yüce sıfatlarını göstermeye yarıyor.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Kusur, eksiklik, ihtiyaç ve güçsüzlük bulunduğu anlatılıyor.</w:t>
            </w:r>
          </w:p>
        </w:tc>
      </w:tr>
    </w:tbl>
  </w:body>
</w:document>
</file>