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308559a9444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bir hükümdar örneği neden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 Allah hakkında nasıl bir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sonra Allah hakkında hangi genel sonuca geçilmektedir?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fiillerindeki hikmetli çeşitlilik neyi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ismin bir dairede hâkim olması, diğer isimlerin yok olduğu anlamına mı gelir?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isimlerin o baskın ismin içinde bulunması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Hâlık ismi örneğiyle hangi düşünce daha kolay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Yetmiş bine yakın nuranî perde ifadesinden nasıl bir mana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genel mesajını bir cümleyle nasıl söylersin?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önce hangi dünyadan bir örnek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hükümdarın birçok unvanı olması, tekliğine zarar verir mi?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Tesadüf, karmaşa ve başıboşluk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rububiyetinde, uluhiyetinde, sıfatlarında ve fiillerinde birçok isim ve tecelli bulunduğu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tek ilâh olduğu hâlde çok sayıda güzel isimle tanınabildiğini anlamaya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olduğu hâlde çok farklı isim ve tecellilerle tanınabildiğini anlatmak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ait isim ve manaları kavramada pek çok derece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yaratılmıştan başlayıp bütün kâinatı yaratan yüce mertebeye kadar birçok derece bulunduğu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isim öne çıksa da öteki isimlerin izleri de onunla birlikte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Hayır. Diğer isimler de vardır; fakat o isim daha belirgin görünür, ötekiler ona bağlı gibi bulunur.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Vermez. Çünkü kişi birdir; unvanları ise görevlerine göre değişir.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sultanın yönetim düzeninden örnek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birdir; ama O’nun güzel isimleri ve tecellileri bütün varlıklarda çeşitli şekillerde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birdir; fakat kâinatta çok farklı isimleri, tecellileri ve terbiye ediş şekilleri görünmektedir.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“her yerde bulunur gibi” denmesi gerçek anlamda nasıl anlaşılmamalıdır?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Uluhiyet dairelerinde görülen farklı isim ve işaretler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Sıfatların tecellileri için metinde nasıl bir özellik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 çeşit sanat ve yaratılmışlar karşısında hangi sonuca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âlemde bir ismin öne çıkması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bir varlığa özel önem vermesi bize hangi güzel duyguyu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Nuranî perdeler sözüyle anlatılmak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padişah örneği kaç kişiyi anlatır, kaç unvanı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sultanın birçok unvan taşıması bize hangi mantığı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isimleri için “biri içinde öteki görünür” anlamı taşıyan anlatım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çeşitlilik Allah’ın birliğine aykırı mıdır?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Sıfatların farklı görünmesi ama birbirini göstermesi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24-soz-p02-yirmidorduncu-soz-birinci-dal-sultan-temsiliyle-esma-ve-rububiyet-mertebeleri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arkasında görkemli bir Rabbin bulunduğu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farklı görünseler de birbirlerini tanıtıp destekledikleri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ilâhlığının çeşitli yönlerden tanınmasına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Bizzat bedeniyle her yerde dolaşması değil, hükmünün ve etkisinin her yerde görülmesi olarak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kişiyi anlatır; fakat onun birçok unvanı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isimlerine giden yolda farklı dereceler ve aradaki ince manevî aşamalardır.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 olduğumuzu ve Allah’ın rahmetinin her şeyi kuşattığını düşünme duygusunu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farklı işlerde Allah’ın farklı isimlerinin daha belirgin görünebildiğini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ilâhî özelliği fark eden kişi, oradan başka ilâhî özellikleri de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Aykırı değildir. Çünkü bütün bu farklılıklar tek olan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 birbirinden kopuk değil, bağlantılı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zatın farklı iş ve makamlarla farklı adlar alabileceği mantığını kazandırır.</w:t>
            </w:r>
          </w:p>
        </w:tc>
      </w:tr>
    </w:tbl>
  </w:body>
</w:document>
</file>