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942913ebd4c3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gruptaki işçiler öteki gruplardan hangi önemli bilgi bakımından ayrılır?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gruptaki işçilere başka işçiler üzerinde hangi görev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işçilerin kazancı herkeste aynı mıdır, yoksa neye göre değişir?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sahibi olan Allah Teâlâ, varlıkları çalıştırmayı bir ihtiyaçtan dolayı mı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24-soz-p35-yirmidorduncu-soz-dorduncu-dal-4-nevi-amele-ve-kainattaki-ubudiyete-tatbiki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Allah’ın her şeyin yaratıcısı olduğu söylenerek hangi yanlış düşünce engelleniyor?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 bir saraya benzetilince, hangi varlık gruplarının bu düzen içinde görevli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Cansızlar ve bitkiler de görevli sayıldığına göre, ibadet sadece insanların yaptığı bir iş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dört grubun hepsine aynı vazife mi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24-soz-p35-yirmidorduncu-soz-dorduncu-dal-4-nevi-amele-ve-kainattaki-ubudiyete-tatbiki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“Sebepler dairesi” denilince burada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ana fikri kısa olarak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tür işçiler hangi konularda bilinç sahibidir?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bilgi sahibi olmak onların görevini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24-soz-p35-yirmidorduncu-soz-dorduncu-dal-4-nevi-amele-ve-kainattaki-ubudiyete-tatbiki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Hayır; ihtiyaçtan değil, hikmetle ve rububiyetinin gereği olarak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değildir; makam ve derecelerine göre değişir.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Onlara idare etme ve gözetme vazifesi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Yaptıkları işi, niçin yaptıklarını, kimin hesabına çalıştıklarını ve işin asıl maksadını bilirler.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Hayır; her birine farklı kulluk görevleri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Değildir; farklı şekilde olsa da başka varlıklar da kendi hâllerine uygun kulluk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Melekler, hayvanlar, cansızlar, bitkiler ve insanlar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yardıma muhtaç olduğu düşüncesi engelleniyor.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daha sorumlu yapar ve başkalarını denetleme yetkisi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İşin ne olduğunu, niçin yapıldığını, kime hizmet edildiğini ve diğer çalışanların niçin çalıştığını bilirler.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bütün varlıkları hikmetle görevlendirir ve her birine kendi hâline uygun ibadet vazifesi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 işlerin belli düzenler ve vasıtalar içinde yürütülmesi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grubun ücret alması neye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Teâlâ’nın kâinatta varlıkları görevlendirmesi eksiklikten mi, yoksa başka bir sebepten mi kaynaklanır?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“İhtiyaç için değil” sözü Allah hakkında bize hangi inancı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ve âhiretin kurucusu olarak anılan Rab, hangi varlık türlerini hizmette kullanmaktadır?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24-soz-p35-yirmidorduncu-soz-dorduncu-dal-4-nevi-amele-ve-kainattaki-ubudiyete-tatbiki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da bu görevli topluluk içinde sayılması bize neyi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benzetmeye göre kâinat nasıl bir yer gibi düşünülmüştür?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Dört çeşit görevlinin bulunması, varlıklar arasında nasıl bir farklılık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çıkarılacak önemli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24-soz-p35-yirmidorduncu-soz-dorduncu-dal-4-nevi-amele-ve-kainattaki-ubudiyete-tatbiki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kısımdaki çalışanların en belirgin üstünlüğü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çalışanlar yalnız kendi işlerini mi bilir, yoksa başkaları hakkında da bilgi sahibi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öteki işçilere karşı vazifesi daha çok çalışma mıdır, yoksa yönetme ve gözetme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Maaşlarının farklı olması hangi gerçeği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24-soz-p35-yirmidorduncu-soz-dorduncu-dal-4-nevi-amele-ve-kainattaki-ubudiyete-tatbiki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Melekleri, hayvanları, cansızları, bitkileri ve insanları kullanmaktadır.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hiçbir şeye muhtaç olmadığını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Eksiklikten değil, yüce hikmetlerden kaynaklanır.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Bulundukları derece ve rütbeye bağlıdır.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her varlığı yerli yerinde görevlendirir ve hepsi O’na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görevi ve kulluk şekli aynı değildir; her biri 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saray gibi düşünülmüştür.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da başıboş olmadığını ve kullukla sorumlu olduğunu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Sorumluluk ve makam farkı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Yönetme ve gözetmedir.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Başkalarının ne için çalıştığını da bilirler.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Yaptıkları görevin anlamını ve hedefini kavramalarıdır.</w:t>
            </w:r>
          </w:p>
        </w:tc>
      </w:tr>
    </w:tbl>
  </w:body>
</w:document>
</file>