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c166a9a5545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bülbülün üçüncü görevi ne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karşılamanın yöneldiği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 sunuş hangi makama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bülbülün hizmetlerinin sadece beş başlıkla bitmediğini nasıl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 kendi seslerinin bütün anlamını tam olarak biliyor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düşünceyi desteklemek için hangi araç örnek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dünyadaki küçük karşılığı, yani payı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içli sesi neden sadece dert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Bülbülden başka hangi canlıların da benzer hizmetleri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verilen küçük zevk neyin içine yerleştirilmiştir?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bülbülün bitkilere karşı yaptığı karşılamanın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görevde bitkiler niçin değerli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anlamlar ve başka amaçlar da bulunduğunu söyleyerek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 dergâhına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türüne fayda için gönderilen bitkilerdir.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türüne yardım için verilen bitkilere sevinçle karşılık göstermesiyle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ses nimete karşı şükür anlamı da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Gülleri görüp onlardan zevk alması ve onlarla adeta dertleşmesidir.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Saat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olarak bilmiyor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türden canlılara destek için gönderildikleri için değerli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kendi türüne yardım için gönderilmiş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Yaptıkları hizmetin içine yerleştirilmiştir.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Arı, erkek hayvanlar, örümcek, karınca ve başka küçük canlıların da böyle hizmetleri olduğu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kendi diliyle konuştuğu söylenince bundan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bülbülün yaptığı bu işler kimin için yapılan bir hizmettir?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ayrıntıları bilmemesi, yaptığı hizmetin boş olduğu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Saat misali bize hangi kolay anlayışı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yalnız bülbül mü örnek verilmiştir, yoksa başka canlılara da kapı açılmış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sesi, acıdan doğan şikâyet yerine daha çok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üçüncü görevi, bitkilerin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üçüncü maddede bülbülün tavrı hangi kelimeyle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görevde bülbülün sunduğu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 kendi söylediklerini tam bilmezse, dinleyenin anladığı mânâ geçersiz olur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üçüncü görevi, bitkilerin gelişine karşı nasıl bir tutumu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canlıların çalışmalarında ortak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24-soz-p39-yirmidorduncu-soz-dorduncu-dal-bulbulun-diger-gayeleri-ve-hayvanatin-cuzi-maasi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Faydası görülen bir işin, yapan tarafından tam bilinmese de gerçek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yapılan bir hizmettir.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da kendine has bir anlatım yolu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Karşılama sevinciyle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canlılara yardım edici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Nimete karşı şükre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canlılara da kapı açılmıştır.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hizmetinde birçok amaç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ve sevinçli bir karşılamayı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Geçersiz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ve güzel bir hamd ve tesbihtir.</w:t>
            </w:r>
          </w:p>
        </w:tc>
      </w:tr>
    </w:tbl>
  </w:body>
</w:document>
</file>