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70e038b1849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kulluğun, sonradan verilecek ödülü kazanmak için mi, yoksa daha önce verilen nimetlere karşı bir görev olarak mı anlatıldığı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verilen mide hangi ilâhî nimeti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verildiği için insanın hangi yönü de rızka muhtaç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ve kulak gibi duygular hangi bakımdan ele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insanlık verilince önüne nasıl daha geniş bir nimet alanı açılmış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İslâm ve iman insana ne bakımdan daha büyük bir genişlik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Muhabbet verilmesi, insana nasıl bir imkân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 başlangıçta kendi başına nasıl bir varlık durumundadır?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ihsanlarıyla insanın durumu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amelle çok şükür etmenin yolu olarak niyet neden bu kadar önemli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ibadet etmenin temel sebebi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Yiyeceklerin insanın önüne serilmesi hangi isme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Kendilerine sunulan nimetleri almaya yarayan araçlar olmaları bakımından.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Duyuları ve canlılıkla ilgili bütün yönleri de payını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Yeme içme ihtiyaçlarının karşılanması için Allah’ın rızık verişini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 verilen nimetlerin ardından yerine getirilmesi gereken bir görev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Küçük, zayıf, sınırlı ve güçsüz bir varlık durumundadır.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bir sevinç, nimet ve mutluluk alanına açılmasını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çok büyük bir rahmet, saadet ve mânevî nimet dairesine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bedenle ilgili değil, akıl ve ruhla ilgili çok daha geniş nimetler fark edilir hâle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veren Allah’ın ismine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daha önce verdiği nimetlere karşı teşekkür ve görev bilinci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niyet, küçük bir işi mânen büyütebilir.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 bir hâlden çıkıp daha geniş, aydınlık ve yüksek bir değere ulaşır.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beden değil, hayatın kendisi de neden rızık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Duyular için yeryüzü büyüklüğünde bir nimet sofrası denmesi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ve insanlık sayesinde insan hangi alanlardan da faydalanabilir?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İslâm ile açılan nimet alanı niçin çok büyüktür?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Sevme kabiliyeti, imanla birleşince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insanın küçük bir parça gibi iken daha kapsamlı bir değere yükselmesi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nimetleri alan insanın kulluk karşısındaki tavrı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Tesbih ve salavatlarda çok büyük sayılar söylenmesinin hikmeti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“Kulluk ücret almak için yapılan bir iş değildir” denince hangi yanlış düşünce düzeltiliyor?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verilen nimetlerden biri olarak bedene ait hangi ihtiyaç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olmanın getirdiği ihtiyaçlar sadece yemekle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ve kulak için nimet sofrasının çok geniş olması, insanın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24-soz-p48-yirmidorduncu-soz-besinci-dal-2-meyve-ubudiyetin-nimetin-neticesi-olusu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sadece dünya ile sınırlı kalmaz, Allah’ın isimleri ve mânevî saadetlerle de bağlantı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görünen âlemden hem de daha derin mânevî anlamlardan faydalanabilir.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çevresinde görebileceği, işitebileceği ve faydalanabileceği çok geniş nimetler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canlılık devam etmek için çeşitli nimetlere ihtiyaç duyar.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niyetiyle çok geniş bir varlık âlemi adına ibadet etmeye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Şükreden, görevini yerine getiren ve tembellik etmeyen bir tavırda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Hayat, insanlık, İslâm, marifet ve sevgi verilmesiyle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Sınırı çok geniş bir mutluluk ve mânevî lezzet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farklı nimetleri fark edip onlardan yararlanabilen bir varlık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duyuların ve hayatın başka ihtiyaçları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Açlık ve beslenme ihtiyacı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İbadetin, ödül kazanmak için yapılan bir pazarlık gibi görülmesi düzeltiliyor.</w:t>
            </w:r>
          </w:p>
        </w:tc>
      </w:tr>
    </w:tbl>
  </w:body>
</w:document>
</file>