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0e21df8974e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gök, yer, hayvanlar, bahar ve insanın ortak olarak yaptığı şey ne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Gök, yer, hayvanlar ve bahar arasındaki ortak bağ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birçok ismi birden göstermesi ile hayvanların iki isimle anılması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bir zikir musikisine benzetilmesi ne anlatmak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Şeriat, tarikat ve meşrep farklılıklarının aynı sırdan doğduğu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şeriatları ile velilerin yollarının farklı anılması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Muhabbet yolunda gidenlerde hangi ismin daha güçlü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insanın Allah’a çok isimle yönelmesi niçin tabii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sığınma ayetinde üç unvanın kullanılmasından çıkarılacak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çok sayıda isimle dua etmesi parçada neye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Göğün, yerin ve baharın farklı isimlerle anılması hangi gerçeği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Evrendeki her varlığın kendi sesi ve göreviyle Allah’ı anmasına, hepsinin uyum içinde birleşmesine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daha geniş ve çok yönlü bir tecelli alanı olarak, hayvanlar ise daha belirgin birkaç yönüyle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farklı yönlerden Allah’ın isimlerini yansıtan birer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Hepsinin, Allah’ın güzel isimlerini kendi hâlleriyle bildirdiği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ihtiyaçları da, korkuları da, vazifeleri de çok yönlüdür.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Sevgiyle ilgili ismin daha baskın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Farklılıkların hem dinî rehberlikte hem de manevî yaşayışta görülebileceğini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Görünüşteki çeşitliliğin derinde ortak bir ilahî hikmete dayandığı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tek biçimde değil, çok çeşitli şekillerde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 Allah’ın isimlerini gösterdiği ve insanın da bu isimleri tanıyıp dua ederken onlarla Allah’a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farklı isimlerle yönelmenin doğru ve derin bir kulluk tavrı olduğuna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Şerden korunmak için Allah’a çok yönlü bir bilinçle sığınmak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bütün isimlere mazhar olması ona nasıl bir sorumluluk da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yollarındaki farklılıkların tamamen yanlışlık sayılmaması hangi düşünceye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zikir musikisi gibi düşünülmesi, iman ile estetik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Aşk ehli ve tefekkür ehli örnekleri öğrenciye hangi anlayışı kazandırabilir?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“çok düşmanlara mübtela” olması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görevli kişi örneğinde bir insanın çeşitli makamlarla padişaha görünmesi, kulun Allah’la ilişkisini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Şerden korunma ayetindeki üç unvan ile besmeledeki üç isim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doğru bir tefekkür sahibi öğrenci çevresine nasıl bakmalıdır?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hangi varlık alanlarına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hangi iki ilahî isme ayna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yüzünde veya varlığında isimlerin yazılı olması mecazı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“Dikkat edersen okuyabilirsin” sözü öğrenciden nasıl bir tavır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manevî yolun aynı olmayabileceğini, fakat hepsinin bir hakikate bakabileceğini kazandırabilir.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İmanın, evrendeki güzellik ve uyumu fark etmeyi de sağladığını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farklılıkların, ilahî isimlerin değişik kişilerde değişik şekilde öne çıkmasından kaynaklanmasına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tanıma, Rabbini tanıma ve buna uygun kulluk yapma sorumluluğu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varlıkta Allah’ın isimlerini görmeye çalışarak dikkatli ve ibretli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 de Allah’a tek bir yönle değil, birkaç isim ve unvanla yönelmeyi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da farklı hâllerde Allah’a farklı yönlerden muhtaç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hem iç dünyasında hem dış dünyasında onu zorlayan pek çok tehlike ve kötülükle karşılaşabilir.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Düşünerek bakmasını, gözlem yapmasını ve yüzeyde kalmamasını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özelliklerinde, kabiliyetlerinde ve hâllerinde Allah’ın isimlerini gösteren izler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rızık verme ile ilgili isimlere işaret ettikleri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Göğe, yere, hayvanlara, bahara ve insana bakılması isteniyor.</w:t>
            </w:r>
          </w:p>
        </w:tc>
      </w:tr>
    </w:tbl>
  </w:body>
</w:document>
</file>