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a5b4c5e81484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Dal’ın başında kaç sırdan söz ediliyor ve bunların genel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sırda sorulan ilk soru kimlerle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Ehl-i fikir ve nazarın ortak özelliği olarak hangi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Ehl-i fikir ve nazarın “kat’î bürhan” ile hareket etmesi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sırda eski peygamberlerle ilgili hangi soru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sırda önce hangi iki grup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kişilerin meşrebinde bazı iman esaslarının nasıl göründüğü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velilerin hangi konuda ileri gitmesi özellikle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ehl-i hakikatin bazısında ileri, bazısında geri kalması hangi şaşkınlığı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Resul-i Ekrem ve Kur’an’ın zikredilmesi hangi ölçüyü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Dal’ın girişinde anlatılacak konuların değeri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sırda veliler hakkında söylenen olumlu temel durum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Görüşlerini güçlü delillere dayandırdıklarını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 kuvvetli delillerle kendi görüşünü doğru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Velilerle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sırdan söz ediliyor; bunların çok gizli meseleleri anlamaya yardımcı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konusunda ileri gitmeleri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yer verilmiş ve kısa bırakılmış şekilde göründüğü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eski peygamberler ve onların ümmetleri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iman esaslarını, özellikle bedenle diriliş gibi konuları niçin ayrıntılı anlatmadıkları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esaslarında aynı çizgide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önemli ve derin meselelerin kapısını açan sırlar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esaslarının tamamını açık ve dengeli anlatma ölçüsünü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Madem tam kemal hepsiyle olur, o hâlde niçin bazı alanlarda çok güçlü, bazı alanlarda zayıf kaldıkları soruluyor.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niçin şaşılacak bir durum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Ehl-i fikir ve nazar arasında tartışılan şey delilsiz düşünceler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Ehl-i fikir ve nazarın görüşlerinde ortak olan yöntem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sırda niçin geçmiş peygamberlerin bazı konuları kısa anlattığı soruluyor?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sırda hangi iman konusu özellikle örnek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derinleşme neden tek başına yeterli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peşinden gidenlerde nasıl bir risk doğmuştur?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yönteminin öne çıkarılan farkı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birinci sırın merkezindeki konu tek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soru kümesinde üç farklı topluluk veya alan dikkat çeker. Bunlar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gerçek olgunluk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Hakiki ariflerin bir kısmında hangi dengesizlikten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24-soz-p07-yirmidorduncu-soz-ikinci-dal-iki-sir-ve-meselelerin-takdimi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Sonraki nesillerde bunun olumsuz sonuç doğurduğu görüldüğü için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Kesin saydıkları delillere dayanarak düşünmeleridir.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delilli ve sağlam saydıkları düşüncelerdir.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aynı temele inandıkları hâlde gördükleri manevî hakikatlerde farklılıklar oluşuyor.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iman esasını açık seçik ve ayrıntılı biçimde anlatmasıdır.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Eksik önem verme ve sapma riski doğmuştur.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diğer iman esasları da kemal için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Bedenle diriliş konusu örnek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Tevhidde çok ileri olup bazı başka iman esaslarını geri planda bırakmalarından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iman esaslarının açılıp gelişmesine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Veliler, ehl-i fikir ve nazar, bir de tek hakikatin farklı görünmesi meselesidir.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tecrübe ve düşünce alanında neden farklı sonuçlar çıktığı soruluyor.</w:t>
            </w:r>
          </w:p>
        </w:tc>
      </w:tr>
    </w:tbl>
  </w:body>
</w:document>
</file>