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e8bac043843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her yönden mükemmelliğe açık olduğu halde hakikati bulmakta zorlanmasının başlıca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“perdeler” ve “berzahlar”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hakikati aynı açıklıkta göremememesinin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bazılarının bazı kimselerde daha çok açılması, bazılarında ise daha az görünmesi neye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yansımalarının kişilere göre değişmesi neye göre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insanın ilâhî isimlerden birine tam olarak ayna olamaması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“külliyet”, “cüz’iyet”, “gölgelik” ve “aslîlik” farklarının sonucu olarak ne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istidatların cüz’î seviyede kalıp daha ileriye geçememesi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tek bir ismin baskın hâle gelmesi kişinin manevî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“hakikî ve tam kemal”in insan için nasıl bir yolla ilgili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sınırlı gücü ve tercih alanı, hakikati arayışında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kişinin istidadının her esası aynı ölçüde geliştirmeye elverişli olmamasına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herkesin kabiliyeti aynı değildir; bazıları aradaki engelleri aşamaz.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ulaşmayı zorlaştıran aracı engelleri ve ayrılıkları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gücü ve seçme imkânı sınırlıdır; kabiliyetleri ve istekleri de birbirinden farklıdır. Bu yüzden hakikati ararken önüne birçok engel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kabiliyetin geniş ve tam bir anlayışa ulaşamadığını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tecellileri kişiden kişiye farklı biçimlerde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kişi, o ismin bütün yönlerini eksiksiz taşıyacak ve gösterecek seviyede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yansımaların göründüğü kişiye, yani mazharın durumuna göre değişmektedir.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Arayış kolay ve doğrudan olmaz; birçok engel ve ara basamak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isimlere açık olmakla birlikte, insanın sınırlı imkânları yüzünden hakikati aşama aşama aramasıyla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İnsanların hakikati kavrayışındaki farklılıklar, hakikatin değişmesinden değil; insan kabiliyetlerinin, bakışlarının ve üzerlerindeki ilâhî tecellilerin farklı olmasındandır.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isim öne çıkar ve kişinin yapısında daha çok onun hükmü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“Bazıları aradaki engelleri geçemez” ifadesinden nasıl bir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Kabiliyetlerin farklı olması, dinî hakikatlerin anlaşılmasında neye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ilâhî isimlerin tecellilerinin renk renk görünmesi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“Mazhar” kelimesi burada hangi anlamda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ismin bir kişide daha baskın olması, o kişide neyin öne çıkmasına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farklı manevî sonuçların ortaya çıkması hakikatin bozuk olduğunu mu gösterir, insanların durumlarının farklı olduğunu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neden temsil yoluyla bazı işaretler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hangi yönden çok zengin bir yapıya sahip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insanın eksik kalmasının sebebi olarak hangi sınırlılıklar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ararken çok sayıda perde içinde bulunmak nasıl bir zorluğa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keşif ve görme yolunda araya giren engellerin ortaya çıkması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etkisinin üzerinde göründüğü kişi veya varlık anlamındadır.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hakikatin farklı insanlarda farklı şekillerde belirebileceği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kişiler bazı iman konularını daha güçlü kavrarken, bazılarını aynı derecede geliştiremeyebilir.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manevî ilerleyişi aynı seviyede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anlayış farklarını görünce hemen inkâra gitmemek; bunu kabiliyet ve tecelli farklılığıyla değerlendirmek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anlatılan sır derin ve geniştir; örnekle anlatmak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durumlarının ve istidatlarının farklı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ismin hükmü ve etkisi daha belirgin hâle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hakikati arayışının sınırlı oluşuna ve farklı kabiliyetlere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Gerçeğe hemen ve tam biçimde ulaşmanın kolay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Gücünün, tercih imkanının, kabiliyetinin ve isteklerinin sınırlı ve farklı olması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isimlere yönelme ve kemale ulaşma potansiyeli bakımından zengin olduğu belirtiliyor.</w:t>
            </w:r>
          </w:p>
        </w:tc>
      </w:tr>
    </w:tbl>
  </w:body>
</w:document>
</file>