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5bd9b7bc540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 davranışları ve ameller hakkında hangi genel özellikten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İyilikte üstün olanların “övünç kaynağı”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örneklerin varlığı neden özellikle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ferdin o yüksek örneğe yönelmesinin mümkün görülmesi neyi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Rivayetlerde bazı ameller için büyük sonuçlar söylenince bu, neden doğrudan abartı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sonucun her namaz için mutlaka aynı olmamasının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Gıybetin çok ağır bir günaha benzetilmesiyle verilmek istenen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sözün büyük sadaka gibi gösterilmesi hangi eğitim yöntemine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Tergib ve teşvik denilen anlatım tarzının burada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bakışımızın dar kalması, sevap konusunda nasıl bir yanlışlığa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 topluluklarında ve insanın yaptığı işlerde ortak olarak görülen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kişiler neden bazen açıkça belli değilmiş gibi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o seviyeye çıkma ihtimali bulunduğu düşüncesini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yanlışın da çok tehlikeli boyutlara ulaşabileceğini anlaması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Bulundukları grubun yüzünü ağartan örnek kişiler olmaları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işlerinde de bazı çok üstün veya çok kötü örneklerin bulunabileceği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Teşvik ederek iyiliği sevdirme yöntemine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gıybet türlerinin son derece zararlı olabileceği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Kabulün şartlara bağlı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anlatılan şey her zaman olan zorunlu bir sonuç değil, gerçekleşmesi mümkün olan üstün bir neticedir.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örnekliği tek bir isimden çok, genel bir hedef gibi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 alanda da sıra dışı örneklerin ortaya çıkabildiği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manevi karşılıkları akla uzak görmeye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hayra yöneltmek ve ibadete karşı isteğini artırmaktır.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Kötülükte ileri gidenler niçin önemli bir uyarı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rekât namazın bazen hac sevabına denk olabileceği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tür sevap rivayetleri neden “her zaman kesin olur” şeklinde anlaşılmamalıdır?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Kabul şartları devreye girince, rivayette söylenen sonuç nasıl bir nitelik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sözün çok büyük bir sadaka yerine geçebilmesi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örneklerin verilmesinde eğitim bakımından iki temel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 teşvik ve şerden sakındırma amacı, bu örneklerin anlatımında nasıl bir rol oynar?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insanların bazı rivayetleri zor kabul etmesinin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“harika fertler” sözüyle nasıl kişiler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güzel işler yapan seçkin kişiler neden toplum için önemli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seçkin veya aşırı örneklerin gizli kalmasının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“o kişi gibi olma” çabası, metnin hangi fikrini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ve herkeste aynı olan bir hüküm olmaktan çıkar, özel durumlarda gerçekleşen bir netice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sonuç, kabul şartları gerçekleştiğinde ortaya çıkar; her durumda aynı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zaman ve herkes için kesin sonuç gibi değil, bazı özel şartlarda gerçekleşebilecek bir imkan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hali kötülüğün ne kadar zararlı sonuç verebileceğini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Dar düşünceyle ahiret gerçeklerini dünya ölçüsüyle değerlendirmeleridir.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kalbinde iyiliğe istek, kötülüğe karşı da uzak durma duygusu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İbadete ve iyiliğe istek kazandırmak, günah ve kötülükten uzaklaştırmaktır.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görülen bir iyiliğin bazen çok büyük manevi sonuç verebileceğini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Üstün bir neticenin başkaları için de ulaşılabilir olabileceği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onları tam belli bir kişi gibi değil, ulaşılmak istenen bir örnek gibi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başkalarına yön veren örnek şahsiyetlerdir.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Normalden çok farklı, çok ileri derecede iyi ya da kötü seviyeye ulaşmış kişiler kastediliyor.</w:t>
            </w:r>
          </w:p>
        </w:tc>
      </w:tr>
    </w:tbl>
  </w:body>
</w:document>
</file>