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f1bce571d41e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bülbülün üçüncü görevi hangi konuda güzel bir karşılama göstermektir?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maddede hayvanların bitkilere olan ihtiyacı nasıl bir seviyede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vazife neden en latif ibadet örneği gibi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 kendi seslerinin bütün anlamını tam bilmeyebilir denirken hangi düşünce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ayrıntıları bilmediği halde anlam taşıyan bir iş yapması hangi örnekle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özel karşılığı neden doğrudan gülle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bülbüle benzer görev yapan başka hangi canlılar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Arı, karınca ve örümcek gibi canlıların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“Hizmetlerinin içinde dercedilmiştir” düşüncesi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üçüncü vazifesi, bitkilerin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görevde, hayvanların bitkilere yönelişi hangi sebepten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görevde bülbülün yaptığı iş, kulluğun hangi güzel şekline örnek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görevinin bütün ayrıntılarını bilmemesi, o görevin gerçekliğini bozmaz.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ince bir duyarlılıkla ve coşkulu bir şekilde Allah’a yönelen tesbih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kuvvetli ve sevgiyi andıran ileri bir seviyede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türüne yardım için gönderilen bitkilere karşı memnuniyet ve kabul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Hizmetlerinin içinde kendilerine mahsus bir lezzet bulunması ve önemli gayelere hizmet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Arı, erkek hayvanlar, örümcek, karınca ve başka küçük canlılar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güzelliği seyretmek ve onunla yakınlık kurmak bülbüle lezzet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Vakti gösteren ama yaptığı işi bilmeyen saat örneğiyle destekleniyor.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İçten ve zarif tesbihe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Şiddetli ihtiyaçtan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türüne destek olmak için gelen bitkileri sevinçle karşılamakla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Alacakları zevk, yaptıkları işten ayrı değil, işin içine yerleştirilmiş bir ödüldür.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sesi duyulunca, metinde ondan hangi manalar çıkarıldığı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bütün anlamları bilmemesi, dinleyenin anladığı manalara neden engel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sesi neden acıdan doğmuş bir yakınma olarak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anılan başka küçük canlılar neden bülbülle kıyaslanır?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canlıların özel zevkleri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üçüncü maddeye göre bülbül, bitkilere karşı nasıl bir tavrı duyurur?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vazife, hayvanların bitkilere yalnız fayda gözüyle bakmadığını nasıl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beş görevin asıl olarak kimin hesabına yapıldığı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bülbülün sesinden anlam çıkarması, metinde kimlerin anlayışına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ayrıntılı bilgi sahibi olmaması, onun görevsiz olduğunu gösterir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Bülbülün kendi sesini tam çözememesi hakkında verilen örnek hangi nesnedir?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24-soz-p39-yirmidorduncu-soz-dorduncu-dal-bulbulun-diger-gayeleri-ve-hayvanatin-cuzi-maasi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sesler nimetlere karşı memnuniyet ve şükür ifadesi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varlık, yaptığı işi tam bilmeden de doğru bir sonucu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anlam bazen dinleyenin dikkat ve kavrayışıyla da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ötüşünden ilâhî hizmete, karşılamaya, ihtiyaç bildirmeye ve tesbihe dair anlamlar çıkarıldığı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karşı çok derin bir ihtiyaç ve yakınlık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hoşnutlukla karşılayan bir tavır duyurur.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zevk, onları ilâhî sanatın önemli gayelerine hizmet eder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da benzer şekilde çok yönlü hizmetler yürüttüğünü göstermek için kıyaslanır.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Göstermez; görevin varlığı bilgi eksikliğiyle ortadan kalkmaz.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ve ruhânî varlıkların anlayışına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ve O’nun adına yapıldığı bildiriliyor.</w:t>
            </w:r>
          </w:p>
        </w:tc>
      </w:tr>
    </w:tbl>
  </w:body>
</w:document>
</file>