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f247ba33c014914" /></Relationships>
</file>

<file path=word/document.xml><?xml version="1.0" encoding="utf-8"?>
<w:document xmlns:w="http://schemas.openxmlformats.org/wordprocessingml/2006/main">
  <w:body>
    <w:sectPr>
      <w:pgSz w:w="16838" w:h="11906" w:orient="landscape"/>
      <w:pgMar w:top="720" w:right="720" w:bottom="720" w:left="720"/>
    </w:sectPr>
    <w:tbl>
      <w:tblPr>
        <w:tblBorders>
          <w:top w:val="single" w:sz="6"/>
          <w:bottom w:val="single" w:sz="6"/>
          <w:left w:val="single" w:sz="6"/>
          <w:right w:val="single" w:sz="6"/>
          <w:insideH w:val="single" w:sz="6"/>
          <w:insideV w:val="single" w:sz="6"/>
        </w:tblBorders>
        <w:tblLayout w:type="fixed"/>
        <w:tblW w:w="15398" w:type="dxa"/>
      </w:tblPr>
      <w:tblGrid>
        <w:gridCol w:w="3849"/>
        <w:gridCol w:w="3849"/>
        <w:gridCol w:w="3849"/>
        <w:gridCol w:w="3849"/>
      </w:tblGrid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Bu bölümde hangi eserden bir kısmın ele alındığı bildirilmektedir?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2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Metinde bu sözün kaç bölümden oluştuğu ifade edilmektedir?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3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Okuyucuya özellikle hangi bölüm için dikkatli olması tavsiye edilmektedir?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4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Beşinci bölüm hakkında nasıl bir yönlendirme yapılmaktadır?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24-soz-p01-yirmidorduncu-soz-giris-ve-birinci-dal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24-soz-p01-yirmidorduncu-soz-giris-ve-birinci-dal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24-soz-p01-yirmidorduncu-soz-giris-ve-birinci-dal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24-soz-p01-yirmidorduncu-soz-giris-ve-birinci-dal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5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Besmelenin ardından yer alan Arapça ifadede Allah hakkında hangi iki ana hakikat bildirilmektedir?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6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Bu ayetin hakikatleri nasıl bir benzetmeyle anlatılmaktadır?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7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Hemen ardından başlayan ilk başlık hangisidir?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8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Metnin girişinde okuyucuya verilen iki ayrı tavsiye nedir?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24-soz-p01-yirmidorduncu-soz-giris-ve-birinci-dal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24-soz-p01-yirmidorduncu-soz-giris-ve-birinci-dal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24-soz-p01-yirmidorduncu-soz-giris-ve-birinci-dal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24-soz-p01-yirmidorduncu-soz-giris-ve-birinci-dal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9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Metindeki Arapça cümle, tevhid açısından hangi esası öne çıkarmaktadır?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10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Ayetin hakikatleri doğrudan tek bir cümle halinde mi veriliyor, yoksa bölümlere ayrılarak mı ele alınıyor?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11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“Şecere-i nuraniye” ifadesi Türkçe olarak hangi manayı taşır?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12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İlk ele alınacak kısmın adı nedir?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24-soz-p01-yirmidorduncu-soz-giris-ve-birinci-dal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24-soz-p01-yirmidorduncu-soz-giris-ve-birinci-dal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24-soz-p01-yirmidorduncu-soz-giris-ve-birinci-dal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24-soz-p01-yirmidorduncu-soz-giris-ve-birinci-dal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4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Ona sıkıca sarılıp ondan fayda devşirmesi istenmektedir.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3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Dördüncü bölüme dikkat etmesi tavsiye edilmektedir.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2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Beş bölümden oluştuğu belirtilmektedir.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Yirmi dördüncü sözden bir kısım ele alınmaktadır.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8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Dördüncü kısma dikkat etmesi ve beşinci kısımdan nasibini alması tavsiye edilmektedir.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7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Birinci dal başlığıdır.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6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Nurlu bir ağaç benzetmesiyle anlatılmaktadır.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5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Allah’tan başka ilah olmadığı ve en güzel isimlerin O’na ait olduğu bildirilmektedir.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12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Birinci daldır.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11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Nurlu bir ağaç manasını taşır.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10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Bölümlere ayrılarak ele alınıyor.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9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İlahlığın yalnız Allah’a ait olduğunu öne çıkarmaktadır.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13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Sonraki Arapça ayette isimler konusunda hangi nisbet kurulmaktadır?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14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Metnin başındaki başlık, pasajın hangi ana metne bağlı olduğunu gösterir?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15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Köşeli parantez içindeki açıklama, metnin iç düzeni hakkında ne bildirir?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16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Dördüncü dal için kullanılan yönlendirme nasıl bir okuma tavrı istemektedir?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24-soz-p01-yirmidorduncu-soz-giris-ve-birinci-dal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24-soz-p01-yirmidorduncu-soz-giris-ve-birinci-dal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24-soz-p01-yirmidorduncu-soz-giris-ve-birinci-dal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24-soz-p01-yirmidorduncu-soz-giris-ve-birinci-dal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17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Beşinci dal için kullanılan ifade, sadece okumayı mı yoksa faydalanmayı da mı ima eder?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18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Besmelenin metnin başında yer alması nasıl bir manevi çerçeve kurar?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19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Müellifin “işaret ederiz” demesi, anlatım tarzı hakkında ne gösterir?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20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Metinde ilk olarak görülen ana başlık nedir?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24-soz-p01-yirmidorduncu-soz-giris-ve-birinci-dal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24-soz-p01-yirmidorduncu-soz-giris-ve-birinci-dal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24-soz-p01-yirmidorduncu-soz-giris-ve-birinci-dal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24-soz-p01-yirmidorduncu-soz-giris-ve-birinci-dal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21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Açıklama cümlesine göre bu sözün yapısı nasıldır?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22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Okuyucuya “dikkat et” denilen yer neresidir?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23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“Meyvesini al” şeklindeki yönlendirme, beşinci dalın nasıl görülmesi gerektiğini anlatır?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24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Arapça ayette Allah’ın tek oluşu dışında hangi konu birlikte anılmaktadır?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24-soz-p01-yirmidorduncu-soz-giris-ve-birinci-dal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24-soz-p01-yirmidorduncu-soz-giris-ve-birinci-dal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24-soz-p01-yirmidorduncu-soz-giris-ve-birinci-dal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24-soz-p01-yirmidorduncu-soz-giris-ve-birinci-dal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16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Daha dikkatli ve uyanık bir okuma tavrı istemektedir.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15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Sözün beş dala ayrıldığını ve bazı dallara özel dikkat çekildiğini bildirir.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14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Yirmi dördüncü söz başlıklı ana metne bağlı olduğunu gösterir.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13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Güzel isimlerin Allah’a ait olduğu nisbeti kurulmaktadır.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20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Yirmi dördüncü söz başlığıdır.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19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Bütün ayrıntıları tüketmeden, özlü ve yön gösterici bir anlatım yapılacağını gösterir.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18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Başlangıcın Allah’ın adıyla ve rahmetiyle yapıldığını gösteren manevi bir çerçeve kurar.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17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Faydayı elde etmeyi de ima eder.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24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Güzel isimlerinin O’na ait oluşu birlikte anılmaktadır.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23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Ondan istifadeye açık, verimli bir kısım olarak görülmesi gerektiğini anlatır.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22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Dördüncü daldır.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21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Beş dala ayrılmış bir yapıdadır.</w:t>
            </w:r>
          </w:p>
        </w:tc>
      </w:tr>
    </w:tbl>
  </w:body>
</w:document>
</file>