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6e62b4abd489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kemale ulaşmanın yolları hakkında hangi temel düşünce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çoğulluk, hakikatin birden fazla olduğu anlamına mı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 doğrudan hiç görmeyip sadece ayda yansımasını gören kişi örneği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durumdaki insanın “teslim olup taklit etmesi” olumsuz bir inat mı, yoksa bir mecburiyet mi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Hangi manevî kaynak ve ilahî isimler düzeyine ulaşamayanların haşri taklidî kabul ettiği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Fikri o yüksek makama giren kişinin kabulü nasıl bir nitelik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kimsenin düşüncesi bu yüksek seviyeye çıkarsa haşir ve kıyameti nasıl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peygamberlerin ümmetlerine daha sade anlatım yapması eğitim açısından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Marifetullah konusunda âriflerin derecelerinin çok farklı oluşu bu pasajın ana fikrine nasıl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Temsilin hakikati “hissettirmesi” ile “tam açıklaması”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üç yolun ortak hedefi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ayrılık alanı olarak hangi husus zikrediliyor?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kendi görgüsünün sınırlılığı sebebiyle oluşan bir mecburiyet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hakikatin yüksek derecesine çıkamayan kimsenin onu tam kavrayamayacağını, bu yüzden başkasına dayanarak kabul edeceğini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hakikat birdir; farklı olan ona varış şekli ve görme derecesidir.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 farklı usullerle olgunluğa ilerlese de sonunda hakikati kabul etme ve ona teslim olmada birleşebilirler.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topluluğun anlayış seviyesine göre anlatım yapılması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tabiattaki açık döngüler kadar anlaşılır ve kolay bulur; kalbi de tatmin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Taklitten çıkıp açık kavrayışa ve kalbî güvene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Peygamber mirasıyla gelen yüksek manevî varisliğe ve kudret ile hayat verme gibi ilahî isimlerin en üstün tecellilerine erişemeyenlerin böyle kaldığı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görme ve yaşama derecelerinin ayrıntıları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kemale varmak ve hakikati tasdik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Temsil, hakikatin tamamını kuşatmaz; sadece ona dair bir sezgi ve yaklaşım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bilme seviyeleri değiştikçe hakikatleri kavrayışları da değişir; bu da yolların ve şuhud derecelerinin niçin farklı olduğunu açıklar.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 yaşayan ve güneşi doğrudan tanımayan kişi, bilgiyi hangi sınırlı kaynaktan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kişinin başkalarını taklit etmesi hangi ihtiyacı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Haşir ve kıyametin bazı insanlara sırf taklitle kabul ettirilmesinin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zemine çıkan bir insan için haşir neden zor görünmez?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Fikri o seviyeye ulaşan kimsenin haşri kolay görmesi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Peygamberimizin bu hakikati öğretmesi neden özel olarak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Efendimiz’in bu dersi vermede özel bir yeri neden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Marifetullah derecelerindeki farkların çokluğu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hakikate giden yolların farklı olması bir çelişki midir, yoksa bir derece farkı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ayrımın bozamadığı ortak zemin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kimse neden başkalarının sözüne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kişinin görenlere uyması hangi davranış biçimini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24-soz-p15-yirmidorduncu-soz-ikinci-dal-yollarin-neticesi-ve-hasir-sirri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kudretin sınırsız işleyişini fark ettiği için yeniden diriltmeyi mümkün ve kolay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hakikatin dayandığı en yüce ilahî tecellileri kendi idrakleriyle görememeleridir.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başına ulaşamadığı bilgiyi güvenilir rehberlik ile tamamlama ihtiyacını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dolaylı bir yansımadan hareket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farklar, aynı inanç konularının insanlarca niçin değişik açıklıkta anlaşıldığını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en yüksek ilahî tecelliye mazhar olarak bu hakikati en tam şekilde bildiren odur.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dersi en yüksek mertebeden ve en kapsamlı şekilde veren odur.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Günlük hayatta açıkça görülen tabii değişimlere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Tahkik yerine taklide dayanan kabulü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idraki büyük hakikati taşımaya yetmediği için güvenilir gördüğü kimseleri izler.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doğruluğunu kabul etme ortak zemini.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çelişki değil, derece ve yöntem farkıdır.</w:t>
            </w:r>
          </w:p>
        </w:tc>
      </w:tr>
    </w:tbl>
  </w:body>
</w:document>
</file>