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d279049d74c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asılda, bazı benzetme ve temsillerin zamanla yanlış anlaşılmasının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iki meleğin yanlış anlaşılması hangi tür bir hataya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meleğin görev alanları hangi çerçevede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Hadise yöneltilen itirazın sebebi, bu örnekte hangi yanlış kabule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Nebevî huzurda işitilen güçlü ses, zahirî anlamıyla alındığında niçin inkâra kapı açabiliyor?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Gürültü ile daha sonra gelen ölüm haberi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Yetmiş yıllık düşüş ifadesi neyi mecazî olarak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anlatımda Cehennem’le ilişkilendirilen “taş” benzetmesi hangi özelliği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 Efendimizin bu olayı böyle ifade etmesindeki belagat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asıldan çıkan metodik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asılın ana meselesi, hadislerin anlaşılması bakımından hangi probleme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yanlış anlamanın sadece zamanla değil hangi bilgi kaybıyla da ilişkili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Gaybî ve misalî bir anlatımı kaba ve maddî anlamda ele alma yanlışına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kara canlılarıyla, diğeri deniz canlılarıyla ilgili nezaret vazifesi çerçevesinde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temsili bir tasvirin, sanki cisim sahibi hayvanlarmış gibi düşünülmesi hatasına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geçtikçe ve ilim zayıflayıp cehalet arttıkça, sembolik anlatımlar gerçek maddî varlıklar gibi anlaşılabiliyor.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kimsenin katılaşmış inkârını ve sonunun azaba uygun hâle geldiğini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ömrü boyunca inkâr ve düşüş içinde yaşamasını, manevî çöküşünü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ses, hayatı boyunca manen aşağıya yuvarlanan bir kişinin ölüm anına işaret eden bir alâmet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sözün derin manası kavranmazsa, anlatılan olay fizikî ölçülerle imkânsız veya akıldan uzak sanılabiliyor.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ilmin elden çıkıp yerini cehaletin almasıyla ilişkili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ifadelerin temsil olduğu unutulunca, onların sanki doğrudan maddî gerçeklik bildiriyormuş gibi yorumlanması problemine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Hadisleri anlamada mecaz, temsil, işaret ve bağlamı birlikte değerlendiren dikkatli bir usul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bir manevî çöküşü kısa, çarpıcı ve etkili bir temsil ile anlatmasıdır.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“Sevr” ve “Hut” örneği, görünür âlem ile misal âlemi arasındaki farkı nasıl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Huzur-u Nebevîde duyulan sesle ilgili anlatımda, ilk bakışta olağanüstü görünen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haberin doğru anlaşılması için hangi ek bilgi belirleyici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haber verilen kişinin niteliği, duyulan sesin manasını çözmede nasıl bir rol oynuyor?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Yetmiş sayısı burada yalnızca kronolojik bir bilgi mi, yoksa başka bir işlev de görüyor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Cenab-ı Hakkın o anda o sesi işittirmesi, olayın hangi yönünü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hareketle, akıl ile nakil arasında nasıl bir denge önerilmektedir?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asılın tamamından, hadis usulü açısından hangi genel prensip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asılda eleştirilen yaklaşım, dinî anlatımları hangi dar çerçeveye sıkıştırıyor?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örnek, melekler hakkında nasıl bir kavrayış eksikliğini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hata ile ikinci örnekte inkâra düşme sebebi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örnekteki ses hadisesi, neden hemen kelimesi kelimesine anlaşılmamalıdır?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inanç bakımından bozuk ve manevî çöküş içinde biri olması, sesin temsilî anlamını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süre sonra gelen ölüm haberi belirleyici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bir süre sonunda azabın dibine varan bir düşüşün ses olarak bildirildiği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 âlemindeki suretlerin, dünyadaki cismanî varlıklarla birebir aynı sayılmaması gerektiğini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Temsil, teşbih ve mecaz ihtimali bulunan rivayetlerde zahire saplanmadan, manayı derinlemesine araştırmak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devre dışı bırakılmadan, naklin mecaz ve temsil boyutu hesaba katılarak dengeli bir anlayış önerilmektedir.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anıyla manevî hakikat arasında işaretli bir bağ kurulduğunu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Kronolojik yönü olmakla beraber, bütün ömrü kapsayan bir manevî inişi dikkat çekici şekilde göstermek için de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sonradan gelen açıklayıcı olay, sözün manevî bir hakikate işaret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derin manalı ifadeler yüzeyde bırakılıp sembolik yönü göz ardı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vazifelerini ve temsilî görünüşlerini anlayamayıp onları doğrudan fizikî hayvanlar gibi düşünme eksikliğini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 yalnız maddî ve zahirî ölçülerle değerlendiren dar bir çerçeveye sıkıştırıyor.</w:t>
            </w:r>
          </w:p>
        </w:tc>
      </w:tr>
    </w:tbl>
  </w:body>
</w:document>
</file>