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8f9f0405e49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tür işçilerin öteki gruplardan ayrılan en belirgin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dördüncü grubun diğer çalışanlara karşı hangi görevi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gruptaki kişilerin ücretleri neye göre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anlatılan düzen, kâinata nasıl uygulanmaktadır?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Rabb’in bu varlıkları görevlendirmesi hangi sebeple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hangi dört varlık grubu bu görev düzenine dahil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dört grubun görevleri birbirinin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Allah’ın her şeyin yaratıcısı olduğunun vurgulanması, ihtiyaç meselesi bakımından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grup işçilerin “niçin” sorusuna cevap verebilmesi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sınıfta yer alan çalışanlar hangi bilgileri açıkça kavramış durumdadır?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bilgi düzeyi onların görev alanını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bir saray gibi düşünülür; orada farklı varlık türleri ilahî hikmetle çeşitli kulluk görevlerinde çalıştırılır.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Konumlarına ve sorumluluk derecelerine göre farklılaşır.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yalnız çalışmaz; ayrıca başkalarını yönlendirip gözetirler.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Yaptıkları işin mahiyetini, gayesini, kimin hesabına yapıldığını ve genel düzen içindeki yerini bilmeleridir.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şeye muhtaç olmadığını, görevlendirmenin ihtiyaçtan değil hikmetten kaynaklandığını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her birine farklı türde kulluk vazifeleri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Melekler, hayvanlar, cansızlar ve bitkilerle birlikte insanlar dahil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eksikliği gidermek için değil; kudret, izzet, azamet ve terbiye edicilikle ilgili hikmetlerin görünmesi için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idare ve denetim vazifesi de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 yaptıklarını, hangi amaçla yaptıklarını, kimin için yaptıklarını, başkalarının niçin çalıştığını ve düzen sahibinin maksadını kavramışlardır.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farklı varlıkların, ilahî hikmetle birbirinden farklı kulluk ve hizmet görevlerine sevk edildiğidir.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onların şuurlu, düzeni kavrayan ve daha üst seviyede sorumluluk taşıyan bir grup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sınıftaki farklı maaşların sebebi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Temsilden hakikate geçildiğinde “saray” benzetmesi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âhiretin Rabbi hakkında burada hangi iki yön özellikle hatırlatılır?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görevlendirme neden bir zorunluluk veya eksiklikten doğmaz?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varlıkların çalıştırılması hangi çerçevede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sayılan varlık grupları arasında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Cansızlar ve bitkilerin de bu düzene dahil 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çıkarılabilecek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çeşit işçilerin bilgi bakımından üstünlüğü hangi alanları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üstünlük onların çalışma düzenindeki yerini nasıl belirler?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maaş ile derece arasında nasıl bir ilişki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içinde görev verilen varlıkların çeşitliliği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şeyi yaratan zaten O’dur; dışarıdan bir desteğe ihtiyacı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Yücelik sahibi oluşu ve güzellik sahibi kurucu oluşu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 birçok varlığın belli bir düzene göre görev aldığı kâinatı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Mertebe ve rütbe farkı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faaliyetler başıboş değil; ilahî maksatlarla belirlenmiş farklı kulluk biçimleridir.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anlayışının sadece insan ve hayvanla sınırlı olmadığını, tüm varlık âlemini kapsadığını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Allah’ın emri altında bir kulluk görevi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ve ilahî hikmetlerin ortaya çıkması çerçevesinde anlam kazanır.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düzenin tek tip değil, çok yönlü ve kuşatıcı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Sorumluluk ve seviye arttıkça karşılık da ona göre şekillenir.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sadece uygulayıcı değil, gözetici ve yönetici konumuna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İşin kendisini, amacını, hizmet edilen makamı, diğer çalışanların rolünü ve genel hedefi kapsar.</w:t>
            </w:r>
          </w:p>
        </w:tc>
      </w:tr>
    </w:tbl>
  </w:body>
</w:document>
</file>