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6be8ee2e846e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nefsin dile getirdiği tercih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isteğin gerçekleşemeyeceği hangi temel sebeple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Aklın insana verdiği sıkıntı parçada nasıl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tattığı bir zevkin içine neden çok sayıda acı karıştığı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Hayvanın lezzet alışı insanınkinden hangi bakımdan ayrılır?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“Önce aklını at, sonra hayvan ol” sözü neyi vurgulamak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yer alan ilahî ikaz, insanı hangi konumda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Nefse verilen cevapta insan ile hayvan arasındaki en belirgin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Akıl, geçmiş ve gelecek açısından insana ne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tek bir haz neden insanda ağır bir yük hâline gelebilir?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Hayvanın zevk alışındaki “elemsizlik”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“Aklını çıkar” ifadesi gerçek bir öneri midir, yoksa başka bir amaç mı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akıl, o anki hazza eski üzüntüleri ve gelecek endişelerini 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Akıl, geçmişteki acıları ve ileride gelebilecek korkuları sürekli hatırlatarak kişinin huzurunu bozan bir araç gibi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 akıl bulunduğu için, insanın hayvanın sade ve sorumsuz yaşayışına inemeyeceği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Yabancı kimseler gibi olmak yerine hayvan gibi yaşamayı istemesidir.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akılla geçmişi ve geleceği düşünmesi, hayvanın ise böyle bir zihnî yük taşımamasıdır.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hayvan seviyesinde değil, yanlış yolda giderse ondan da aşağı bir duruma düşebilecek biri olarak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Hayvanlaşma arzusunun insan tabiatı bakımından imkânsız ve çelişkili olduğunu göstermek için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Hayvan, zihnî yük taşımadan ve korkularla bölünmeden daha saf bir tat alma yaşar.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bir öneri değildir; insanın aklı varken hayvan gibi olamayacağını çarpıcı biçimde anlatan bir ifadedir.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yaşadığı hazzın, insanınki gibi derin muhasebe ve kaygılarla gölgelenmemesi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küçük haz, aklın taşıdığı çok sayıdaki elem ve endişeyle kuşatılır.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Geçmişteki kederleri diriltip gelecekteki korkuları öne çıkararak kişiyi rahatsız etmektedir.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 parçada hangi uyarıyı güçlendirmek için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muhatap alınan “nefs-i emmare” neyi arzulamaktadır?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arzu niçin tutarlı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Aklın “tokat” gibi gösterilmesi hangi manayı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bir lezzette “bin elem” yaşaması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Hayvanın zevk alışı neden daha sade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verilen Kur’ânî ikaz, aklını yanlış kullanan insan hakkında nasıl bir hüküm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sözünde geçen karşılaştırmada reddedilen ve istenen iki durum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 neden “sana kaç defa söylendiği” hatırlatılır?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aklı hangi iki zaman boyutunu insan aleyhine çalıştırmaktadır?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Akıl, haz ile acı arasındaki dengeyi insan için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24-soz-p54-yirmidorduncu-soz-besinci-dal-4-meyve-hayvan-gibi-olma-vehminin-reddi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aklı, onu hayvanın bilinçsiz ve kaygısız seviyesine inmeye bırakmaz.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Dışarıdakilere benzemek istemediğini, bunun yerine hayvan gibi olmayı tercih ettiğini söylemektedir.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akıl sahibi olduğu için sorumluluktan kaçıp hayvanî bir hayatı seçemez; böyle bir yöneliş onu daha da aşağıya düşürebilir.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yaratılışındaki imkânları kötüye kullanırsa değersizleşip çok aşağı bir hâle düşebilir uyarısını güçlendirmek için 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biri, sadece aşağı bir seviyeye inmekle kalmaz; manevî bakımdan daha da kötü bir duruma düşebilir.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hayvan, insan gibi derin düşünceyle kendini yıpratmaz.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dünya zevkinin, zihnî ve duygusal olarak çok daha büyük sıkıntılarla karışık olduğu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Aklın insana sert biçimde acı hatırlatması ve onu sürekli sarsması kastedilir.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zevki çok sayıda üzüntü ve kaygıyla bastırır.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Geçmişi hüzün kaynağı, geleceği de korku kaynağı hâline getirmektedir.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yanlış düşüncenin yeni olmadığı ve daha önce de geçersizliğinin anlatıldığı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Yabancılara benzemek reddedilirken, hayvan gibi olmak istenmektedir.</w:t>
            </w:r>
          </w:p>
        </w:tc>
      </w:tr>
    </w:tbl>
  </w:body>
</w:document>
</file>