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b510ab9984e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mahiyetinde görülen ilahî tecellinin kaç ana şekilde ortaya çıktığı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tecellide herkesin payının farklı olması hangi iki sebeple doğrudan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Velilerin derecelerinin daha çok hangi tecelli çeşidiyle ilgili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tecellide ilahî isimlerin ruh aynasında birlikte görünmesi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tecellinin en büyük derecede hangi zata göründüğü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sonunda velayetin risalete dönüşmesi nasıl bir makam değişimidir?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iç yönü ile dış yönü hangi iki kavramla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içte velayet, dışta risalet olması nasıl birlikte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Risalet için çok kısa bir sürenin yeterli görülmesi hangi sırra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Mi'racı yalnız bir velilik tecrübesi saymak neden eksik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tecelli türü daha çok kimlerde ve nasıl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tecellide kişinin nasibini belirleyen unsurlardan biri olarak hangi manevî faaliyet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daha kapsamlı ve daha yüksek bir ilahî mazhariyeti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kısımdaki, kişiye göre değişen tecelliyle ilgili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yaratılış kabiliyeti ve manevî ilerleme derecesiyle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ana şekilde ortaya çıktığı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 kulun yükselişi, dışta ise ümmete dönük peygamberlik görevi olarak birlikte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yönü velayetle, dış yönü risaletle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yükselişten peygamberlik vazifesinin açıkça ortaya çıktığı bir makam değişimidir.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türünün manen en büyük ferdine göründüğü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dereceleri aşma yolculuğu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insanda ve özellikle manevî yol alanlarda, kabiliyetlerine göre değişen derecelerde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metin, onun dış yönünün risalet ve doğrudan ilahî muhataplık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yakınlığın Allah tarafından açılması sırrına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tecelli neden daha üstün bir makamı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kapsamlı yaratılışı, ikinci tecelli için nasıl bir zemin hazırlıyor?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velayetten risalete dönüşmesi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Velayetin gölge altında ilerlemesi ile risaletin doğrudan oluşu arasında ne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bâtınının velayet olması hangi safhayı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açık yönünün risalet olması ümmet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Risaletin bir anda gerçekleşebilmesi hangi bakımdan velayetten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 verilen örnek, Mi'racın hangi özelliğini öğrencinin zihninde netleştirir?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açıklanan iki tecelli arasında kapsam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tecelli türünde farklılaşma hangi alanlarda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Esma ve sıfat tecellilerine göre pay alınması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tecellinin en büyük derecede verilmesi hangi büyüklüğe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yansıma ve aracılık vardır, diğerinde daha açık ve doğrudan bir muhataplık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Şahsî manevî yükselişin, ümmete yönelik peygamberlik görevine bağlanmasını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ismi ve manayı birlikte taşıyabilecek bir ayna olmasına zemin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ilahî isimler daha toplu, daha büyük ve daha doğrudan bir görünüşle tecelli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süratli, olağanüstü ve ilahî tasarrufa dayalı bir hadise olduğunu netleştirir.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çıkışından çok, Allah’ın yakınlığını açması bakımından velayetten ayrılır.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Peygamberin aldığı hakikatleri insanlara bildirme görevini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manen yükselip Rabbine yöneldiği safhayı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 içinde manevî bakımdan en üstün ferde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 ve sıfatlarının herkeste aynı ölçüde görünmediği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İstidatta, manevî ilerleyişte ve isimlerle sıfatlardan alınan payda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kişisel ölçülerle sınırlıdır, ikincisi ise çok daha kuşatıcı ve en yüksek derecededir.</w:t>
            </w:r>
          </w:p>
        </w:tc>
      </w:tr>
    </w:tbl>
  </w:body>
</w:document>
</file>