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367faf242246e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kâinattaki varlık tabakaları ve türleri nasıl bir düzen içinde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 tabakalarının “ayrı ayrı fakat birbirine bakar” denmesi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kâinattaki büyük neticeleri anlayacak kişi, hangi şeyleri tek tek görmelidir?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neden bütün tabakaların görevlerini görmekten söz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31-soz-p11-ikinci-esas-hakikat-i-mirac-miracin-hakikati-ve-imkani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31-soz-p11-ikinci-esas-hakikat-i-mirac-miracin-hakikati-ve-imkani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31-soz-p11-ikinci-esas-hakikat-i-mirac-miracin-hakikati-ve-imkani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31-soz-p11-ikinci-esas-hakikat-i-mirac-miracin-hakikati-ve-imkani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hedefe ulaşmak için neden tabakalardan geçmek gerekiyor?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Mi’racın hakikati yalnızca semaya çıkmak diye anlaşılırsa neden eksik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Meleklerin hareketi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aklı, veli kalbi ve melek arasında nasıl bir ortak nokta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31-soz-p11-ikinci-esas-hakikat-i-mirac-miracin-hakikati-ve-imkani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31-soz-p11-ikinci-esas-hakikat-i-mirac-miracin-hakikati-ve-imkani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31-soz-p11-ikinci-esas-hakikat-i-mirac-miracin-hakikati-ve-imkani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31-soz-p11-ikinci-esas-hakikat-i-mirac-miracin-hakikati-ve-imkani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Hz. Peygamber’in bedeninin “vazifelerin mahzeni” gibi görülmesi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Bedeninin de bu yolculuğa katılmasının beklenmesi hangi mantığa dayanıyor?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Allah’ın yaratılmışlar üzerindeki yönetimi hangi iki özellikle birlikte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 tabakalarının her biri neden birer rububiyet dairesi gibi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31-soz-p11-ikinci-esas-hakikat-i-mirac-miracin-hakikati-ve-imkani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31-soz-p11-ikinci-esas-hakikat-i-mirac-miracin-hakikati-ve-imkani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31-soz-p11-ikinci-esas-hakikat-i-mirac-miracin-hakikati-ve-imkani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31-soz-p11-ikinci-esas-hakikat-i-mirac-miracin-hakikati-ve-imkani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kâinatın maksadını anlamak, yalnız bir kısmı değil bütün düzeni birlikte değerlendirmeyi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 tabakalarının farklı kulluk görevlerini ve bunların düzen içindeki yerini görmelidir.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tabakanın kendine özgü görevi bulunsa da hepsinin ortak bir nizama bağlı olduğunu ve birbirinden kopuk olmadığını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Küçükten büyüğe kadar bütün varlıkların, birbirinden ayrı ama birbiriyle bağlantılı yönetim daireleri gibi düzenli bir yapı içinde bulunduğu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Üçünün de kendi mahiyetlerine uygun şekilde çok hızlı hareket edebildiği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Nurlu yapıları sebebiyle çok süratli biçimde yüksek âlemlerle aşağı âlemler arasında gidip gelebildikleri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metinde asıl olarak manevî dereceleri aşma, ilâhî maksatları kavrama ve yüce huzura yaklaşma üzerinde duruluyor.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her tabaka ilâhî idarenin ayrı bir yönünü gösterir; hepsini görmek bütünü anlamayı sağlar.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her tabakada Allah’ın terbiye edici, yöneten ve hükmeden tasarrufu ayrı bir yönüyle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mutlak emir sahibi olması hem de bütün varlıkların bu emre tam bir düzen ve itaatle uymasıyla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Ruha bu kadar uygun ve özel hazırlanmış bir bedenin, onunla birlikte yüksek yolculuğa iştirak etmesinin tabiî görülmesine dayanıyor.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Bedeninin, onun büyük peygamberlik görevlerini taşımaya uygun ve özel donanımlı bir yapı olduğu demektir.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Küçük-büyük ve parça-bütün şeklindeki ayrımlar neyi göstermek için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ilâhî rızayı öğrenen kişi ne vazifesi üstlenir?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bu yolculuğun peygamberlik göreviyle bağlantısı nasıl sezdiriliyor?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Velilerin kalbi için nasıl bir sürat benzetmesi yapılıyor?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31-soz-p11-ikinci-esas-hakikat-i-mirac-miracin-hakikati-ve-imkani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31-soz-p11-ikinci-esas-hakikat-i-mirac-miracin-hakikati-ve-imkani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31-soz-p11-ikinci-esas-hakikat-i-mirac-miracin-hakikati-ve-imkani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31-soz-p11-ikinci-esas-hakikat-i-mirac-miracin-hakikati-ve-imkani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farklı varlıkların süratlerine dair örnekler verilmesinin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Hz. Peygamber’in ruhu için “çok latif” denmesinin Mi’racla ilgisi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Hz. Peygamber’in ruhunun üstünlüğü hangi yönlerden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ruh ile bedenin birlikte yükselmesi neden yadırganmamalıdır?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31-soz-p11-ikinci-esas-hakikat-i-mirac-miracin-hakikati-ve-imkani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31-soz-p11-ikinci-esas-hakikat-i-mirac-miracin-hakikati-ve-imkani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31-soz-p11-ikinci-esas-hakikat-i-mirac-miracin-hakikati-ve-imkani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31-soz-p11-ikinci-esas-hakikat-i-mirac-miracin-hakikati-ve-imkani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zerrattan gök cisimlerine kadar bütün varlıkların ortak özelliği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mahlûkatın bu emre karşı tavrı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kulluk görevlerini görmek kişiyi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müşahede sonunda Allah hakkında hangi yönler fark edilir?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31-soz-p11-ikinci-esas-hakikat-i-mirac-miracin-hakikati-ve-imkani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31-soz-p11-ikinci-esas-hakikat-i-mirac-miracin-hakikati-ve-imkani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31-soz-p11-ikinci-esas-hakikat-i-mirac-miracin-hakikati-ve-imkani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31-soz-p11-ikinci-esas-hakikat-i-mirac-miracin-hakikati-ve-imkani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hızlı ve parlak bir geçişi ifade eden şimşek benzetmesi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rızayı öğrenip onu başkalarına duyurma görevi vurgulanarak sezdiriliyor.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hükümranlığını tanıtma ve onu ilan etme vazifesini üstlenir.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 her seviyede işleyen kapsamlı bir ilâhî idarenin bulunduğunu göstermek için kullanılıyor.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ruh çok yüce ve beden de ona uygun derecede ince ve özel yaratılmıştır.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ince, daha hafif, daha yüce ve çok sayıda vazifeye uygun olması yönlerinden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Böyle bir ruhun yüksek âlemlere çıkmaya daha elverişli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Mi’rac gibi olağanüstü bir yükselişin aklen imkânsız olmadığını göstermek içindir.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O’nun rububiyet saltanatı, hâkimiyetinin heybeti ve kullarından neyi istediği fark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kudret ve hâkimiyetinin büyüklüğünü fark etmeye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Tam bir itaat ve kusursuz bir düzen içinde karşılık verdikleri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Hepsinin ilâhî emre bağlı, düzenli ve itaatkâr bir şekilde hareket etmesidir.</w:t>
            </w:r>
          </w:p>
        </w:tc>
      </w:tr>
    </w:tbl>
  </w:body>
</w:document>
</file>