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7340d10648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inkârcı kişinin Mi'rac konusunda yaşadığı temel güçlük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fiillerin ve eserlerin bulunması hangi ana sonuca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işin sahipsiz olamayacağı düşüncesi hangi örneklerle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işte birden fazla mutlak yönetici bulunmasının sakıncası ne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tek hâkim bulunduğu sonucu, düzen bakımından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varlıktaki sanat ve hikmet, yaratıcı hakkında hangi iki özelliği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ilah birden fazla olsaydı, metne göre nasıl bir çelişki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tabakalarının bir orduya benzetilmesindeki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Yıldızlardan çiçeklere kadar verilen örnekler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Mi’raca inanmanın ilk adımı olarak hangi inanç esası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itiraz sahibi kişi, Mi’racı kabul etmeden önce hangi iki şeyi bilmediğini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önce kâinata bakılması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bozulmasına ve uyumun ortadan kalkmasına yol açacağı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 taşıyan yazının yazansız, sanatlı bir işlemenin ustasız olamayacağı benzetmeleriyle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arkasında yapan, düzenleyen ve ilim sahibi bir yaratıcı bulunduğuna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ve Peygamberi tanımadığını söyleyerek Mi’racı kabul etmekte zorlanmasıdır.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belli bir emir ve ölçüyle hareket ettiğini daha anlaşılır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zıt ve benzer çok sayıda ilah düşüncesi doğar, bu da mevcut düzenle bağdaşmazdı.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 ve her şeyi bilen biri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varlıktan göklere kadar her yerde kusursuz bir düzen görülmesiyle temellendiriliyor.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görülen düzen, fiil ve sanat üzerinden yaratıcıya ulaşmak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ve Peygamberi tanımadığını dile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tek sahibi ve mutlak yöneticisi olan Allah’a iman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varlık topluluklarının kendilerine verilen düzeni ve görevi eksiksiz şekilde sergilediğini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fiilin fail gerektirmesi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mevsimlere göre yenilenen görüntüler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iki ayrı yönetici neden aynı işi tam bir düzenle sürdüremez?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canlıdan büyük gök cisimlerine kadar uzanan örnekler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sanatlı ve hikmetli yaratılması, onu yapanın gücü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çok sayıda ilah kabulü mantık bakımından niçin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 benzetmesiyle varlıkların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varlıkların “gayb perdesi arkasındaki mutlak hâkime” bağlı olduğu söylenirken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inkârcı kişinin sorusu hangi mesele etrafında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başlangıcında görülen “kâinat ve içindeki işler var” tespiti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yazı ve nakış örneklerinin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yenilenme ve güzellikler hangi sıfatları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âlemin tek elden yönetildiği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başlılık karışıklık çıkarır ve uyumu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işleyen, hikmetli ve sanatlı bir yaratma faaliyetinin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ölçülü ve maksatlı işler varsa bunları yapan bilinçli bir kudret vardır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düzenin arkasında görünmeyen fakat her şeyi yöneten tek bir Rab bulunduğu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alma, görevini yerine getirme ve disiplin içinde hareket etme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durumda kusursuz düzenin korunması mümkün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yaratıcı yalnız bir şeye değil, bütün şeylere yetecek güçte olmalıdır sonucunu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İlmi, hikmeti ve sanatı olan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ustasız olamayacağını akla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delillendirme gözle görülen varlıklardan hareketle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nasıl kabul edilebileceği meselesi etrafında dönmektedir.</w:t>
            </w:r>
          </w:p>
        </w:tc>
      </w:tr>
    </w:tbl>
  </w:body>
</w:document>
</file>