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75f37f174d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kâinattaki hikmetli işler ve görkemli eserler hangi temel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İhsan ve merhamet vurgusu, insanla Allah arasındaki ilişki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Zîşuurlara yaratılışın manasının bildirilmek istenmesi, vahyin gerekli oluşuna nasıl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Hâkim ve Alîm olan Zât’ın hangi isteği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kendini tanıtıp sevdirmek istemesi, bildiriş bakımından hangi zorunluluğu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Seçilmiş kişinin “dellâl” oluşu, ilâhî sanatlar ile insanlar arasında nasıl bir köprü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gizli olduğu söylenen sır ve muamma karşısında rehbere niçin ihtiyaç duyuluyor?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seçilmiş zatın insanlara karşı temel vazifesi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paragrafta en çok hangi yöntem kullanılıyor: örnekleme mi, delillendirme mi, duygusal çağrı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Hâkim olan Zât’ın sadece güçlü değil, aynı zamanda hangi yönleriyle de tanıtıldığı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Haşmet eserleri ile ihsanların birlikte zikredilmesi hangi dengeyi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sanat ve süslerin zîşuurlara sunulması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Rububiyetini tanıtmak ve bilinmesini istemesi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Madem anlam bildirilmek isteniyor, bunu açık ve güvenilir biçimde ulaştıracak bir vahiy ve elçi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ilişkinin yalnız kudret değil, aynı zamanda şefkat ve yakın ilgi içerdiğini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hikmetle idare eden, kudret ve yücelik sahibi bir Rabbin varlığına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maksatları, marziyatı ve kâinattaki hikmetleri insanlara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derin manalar anlaşılmazsa bunlar maksatsız zannedilebilir; rehber bunların anlamını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Güzellikleri tanıtarak insanların onları bilinçli biçimde fark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isteklerini ve rızasına uygun olan şeyleri bildirecek bir elçi gönderilmesini zorunlu kılıyor.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bunlar, şuurlu varlıkların düşünüp anlam çıkarması için sergilenmiş deliller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azamet hem de şefkat yönünün birlikte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Merhametli, ihsan sahibi, sanatı seven ve hikmetle yaratan yönleriyle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Delillendirme yöntemi daha baskın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ilâhî isteklerin zîşuurlara ulaşması için hangi yol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Seçilecek kişinin rububiyeti ilan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 ilan edecek kişinin aynı zamanda “teşhir”e vesile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seçilmiş kişinin diğer zîşuurların üzerinde bir makama çıkarılması neden gereklidir?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zîşuurların üstüne çıkarılma ifadesi, bu kişinin sıradan biri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yüksek makam vurgusu, seçilmiş elçinin ilâhî mesajla ilişkisini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ilâhî icraatın hikmetli oluşu ilk olarak hangi sonuca ulaştırıyor?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sanatların sevilmesi ve beğenilmesinin istenmesi, insanın hangi yönüne hitap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yaratılıştaki süs ve incelikler neden sadece boş bir gösteri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“Rububiyetini göstermek ister” hükmü, hangi gözlemlerden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“Birisini tayin edip” ifadesi, peygamberlik anlayışında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seçilecek kişinin “dellâl” olması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rızaya uygun olan şeyleri doğrudan öğrenip sonra başkalarına eksiksiz bildirmesi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sevdiği sanatların insanlara görünür ve anlaşılır biçimde tanıtılmasına aracılık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ilâhî idarenin bilinmesi ve kabul edilmesi için bunu insanlara açıkça duyuracak biri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Aracı olarak seçilmiş bir mübelliğ üzerinden ulaştırılması uygun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kalp ve estetik duygusuna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işi yerli yerinde yapan yüce bir Sultan ve Rab bulunduğu sonucuna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Mesajı en doğru şekilde almak için özel bir yakınlık ve üstün bir görevle donatıldığını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özel bir vazife, yüksek bir makam ve doğrudan bildirim görevi verildiğini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sanatları ve güzellikleri başkalarına gösterip duyuran görevli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görevin rastgele değil, ilâhî seçimle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işler, haşmetli eserler, nimetler ve hayranlık veren sanatların birlikte görülmesinden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bunlarla mahlûkatın nereden gelip nereye gittiği ve yaratılıştaki hikmetin bildirilmek istendiği anlaşılır.</w:t>
            </w:r>
          </w:p>
        </w:tc>
      </w:tr>
    </w:tbl>
  </w:body>
</w:document>
</file>