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0d6b3be5745a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parçada, Hz. Muhammed’in dinindeki kulluğu hangi bakımdan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kendi güzelliğini bir vasıta ile tanıtmak istemesine karşılık, bunu en uygun şekilde yerine getiren kim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Âlemdeki sanatın dikkatle görülüp fark edilmesi konusunda hangi görevden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tevhidin bütün derecelerini en güçlü şekilde ilan eden zât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31-soz-p28-ucuncu-esas-1-muskil-uluhiyetin-tezahuru-ve-cemal-kemalinin-en-azam-aynasi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isim ve sıfatlarının güzelliklerine ayna olma ve onları başkalarına sevdirme görevi nasıl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Gayb hazinelerindeki değerlerin ortaya konulması ve tanıtılması işini kim en ileri derecede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tekrar tekrar kurulan mantık ilişkisi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bölümde sanat eserlerindeki güzelliklerden yola çıkılarak sanatkârın hangi sıfatına dikkat çekilir?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31-soz-p28-ucuncu-esas-1-muskil-uluhiyetin-tezahuru-ve-cemal-kemalinin-en-azam-aynasi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ilâhî hikmetle bağlantılı olarak Hz. Muhammed’e verilen temel rol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cemalini göstermek istemesi ile Hz. Muhammed arasında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sanat eserlerine dikkat çekme vazifesi neden önemli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Vahdaniyetin kesret içinde ilan edilmesi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31-soz-p28-ucuncu-esas-1-muskil-uluhiyetin-tezahuru-ve-cemal-kemalinin-en-azam-aynasi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en üstün temsilcisi olarak Hz. Muhammed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Varlıklardaki ince sanatın insanlara duyurulması ve buna dikkat çekilmesi görevinden söz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vazifeyi en güzel biçimde yerine getirenin Hz. Muhammed olduğu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Kulluğu en yüksek derecede temsil etmesi bakımından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Güzelliği isteyen ve sanatını seven yönüne dikkat çekilir.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hikmet ve maksat bir şeyi gerektirdiğinde, buna en tam karşılığı veren kişinin Hz. Muhammed olduğu sonucuna varılmaktadır.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tanıtımı ve açıklamayı en kapsamlı şekilde yapanın Hz. Muhammed olduğu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parlak biçimde yansıtan, seven ve sevdiren kişinin Hz. Muhammed olduğu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Çokluk içinde tek olan Allah’ın birliğinin açıkça bildirilmesini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sanatlar yaratıcının kemalini gösterir ve onların fark edilmesi insanı marifete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O, bu ilâhî güzelliği en doğru ve en etkili biçimde tanıtan kişi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maksatlarını en açık ve en tam şekilde insanlara bildiren elçi olmasıdır.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“ayna olma” düşüncesi hangi anlamda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Gayb hazinelerinin teşhir edilmesi ifadesiyle ne kastedilmektedir?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paragraf grubunda aynı hükmün farklı örneklerle tekrar edilmesinin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tahsin ve tezyin, yaratıcı hakkında sadece güç mü gösterir, yoksa başka bir mana da taşır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31-soz-p28-ucuncu-esas-1-muskil-uluhiyetin-tezahuru-ve-cemal-kemalinin-en-azam-aynasi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metinde Hz. Muhammed’in üstünlüğü sadece bir yönle mi, yoksa birçok görev üzerinden mi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yüksek kulluk ile Allah’ın kendini tanıtmak istemesi arasında nasıl bir uygunluk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Sanatın sergilenmesi ile “dellallık”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Tevhidin bütün mertebelerini ilan etmek neden büyük bir vazife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31-soz-p28-ucuncu-esas-1-muskil-uluhiyetin-tezahuru-ve-cemal-kemalinin-en-azam-aynasi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güzelliğini hem yaşayıp hem de başkalarına sevdirmek hangi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ilâhî hazinelerin tanıtılması hangi üç fiille desteklenmektedir?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bu bölümünde neden peş peşe “yine o zâttır” anlamına gelen ifadeler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sevgili kul olma ölçüsü bu parçada hangi davranışlarla ilişkilendirilmektedir?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31-soz-p28-ucuncu-esas-1-muskil-uluhiyetin-tezahuru-ve-cemal-kemalinin-en-azam-aynasi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güç değil, aynı zamanda güzelliğe yöneliş ve sanata sevgi manası da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Muhammed’in bu görevlerin hepsinde en uygun ve en üstün kişi olduğunu kuvvetle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gizli kalmış nice değerli hakikat ve nimetlerinin tanıtılması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isimlerin ve güzelliklerin kulda görünmesi ve başkalarına da gösterilmesi anlamında kullanılmaktadır.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bu, varlıkların arkasındaki tek yaratıcıyı her yönüyle tanıtmayı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sanat sergilenince, bunu insanlara duyuracak ve değerini anlatacak bir çağırıcıya ihtiyaç olduğu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tanınma muradına karşılık, en derin kullukla cevap veren kişinin Hz. Muhammed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Birçok görev ve özellik üzerinden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Güzelliği fark etme, hayranlıkla takdir etme, anlatma, sevme ve başkalarına da sevdirmeyle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bu vazifelerin aynı kişide toplandığını güçlü biçimde vurgulamak için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Ortaya koyma, niteliklerini anlatma ve hakikatini bildirme fiilleriyle desteklenmektedir.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bilmekle kalmayıp o güzelliği yansıtma ve insanlara benimsetme özelliğini gösterir.</w:t>
            </w:r>
          </w:p>
        </w:tc>
      </w:tr>
    </w:tbl>
  </w:body>
</w:document>
</file>