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07da2fc64462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meyvede Mi'racın insanlara getirdiği en temel müjde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insanların dünya içinde yaşarken hangi yanlış korkuya kapılabileceğini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zamanın akışı ve varlıkların değişmesi, insan zihninde hangi yanlışa yol açabilir?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meyvenin değeri anlatılırken hangi benzetme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31-soz-p36-dorduncu-esas-miracin-semerati-ve-faydasi-3-4-ve-5-meyveler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meyvede ilahî cemali görmenin güzelliği neyle kıyas yoluyla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bu nitelikleri sınırlı ölçüde bile görünce nasıl bir eğilim gösterebilir?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Allah’ın cemalini görmek niçin tarifsiz bir saadet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meyvede insanın acizliği ile verilen müjde arasındaki ilişki nasıldır?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31-soz-p36-dorduncu-esas-miracin-semerati-ve-faydasi-3-4-ve-5-meyveler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ahirette insana verilecek nimetler hangi alanları kapsar?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Üçüncü, dördüncü ve beşinci meyveleri birlikte düşündüğümüzde ortak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meyve başlığında “define” ve “anahtar” düşüncesi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meyvede ebedî saadetin varlığı hangi derecede bir güvenle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31-soz-p36-dorduncu-esas-miracin-semerati-ve-faydasi-3-4-ve-5-meyveler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Tam cezalandırılacakken bağışlanıp yüksek bir makam ve nimet verilen kişinin sevinci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tamamen kaybolup gideceği sanısına yol açabilir.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sonunun tam yokluk olduğu korkusuna kapılabileceklerini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Ebedî mutluluğun gerçek olduğu haberi ve buna ulaştıran ilahî lütfun varlığıdır.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Acizliği ne kadar belirginse, verilen ebedî makam müjdesi o kadar etkileyici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bütün güzellik, kemal ve ihsanların asıl sahibi O’dur; bu yüzden O’na kavuşmak en büyük mutluluktur.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Güçlü sevgi besleyebilir ve büyük fedakârlıklar yapabilecek hâle gelebilir.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Dünyadaki sınırlı güzelliklere duyulan hayranlık üzerinden kıyas yoluyla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Kesin ve sarsılmaz bir güvenle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Sonsuz saadetin hem var olduğunun hem de ona ulaştıracak yolun haber verildiğini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Mi'racın, insana ümitsizlik yerine umut; değersizlik yerine şeref; mahrumiyet yerine ebedî nimet kazandırdığını göstermesidir.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Sürekli cennet hayatını, geniş bir serbestliği ve ilahî cemale kavuşmayı kapsar.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meyvenin değeri anlatılırken verilen örnek, hangi ruh hâlinden hangi ruh hâline geçişi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İdamdan kurtarılıp saraya alınma örneği, hangi hakikati açıklamak için seçilmiştir?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 niçin güzel ve olgun olana yönelir?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meyveye göre bu nimet hangi kimseler için mümkündür?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31-soz-p36-dorduncu-esas-miracin-semerati-ve-faydasi-3-4-ve-5-meyveler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yaratılmışlardaki güzelliklerle ilahî cemal arasında nasıl bir kıyas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Mi'rac sayesinde insanın hangi özel konumu anlaşılmış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gerçek insanlık özelliğini koruyan biri bu haberlere karşı kayıtsız kalır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üç meyve arasında bağ kurarsak Mi'racın insana kazandırdığı üç ana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31-soz-p36-dorduncu-esas-miracin-semerati-ve-faydasi-3-4-ve-5-meyveler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meyve, ahiret inancı bakımından hangi kapıyı açmaktadır?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meyvenin cinlere ve insanlara hediye ettiği şey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misalde saraya alınmak, müjdenin hangi fazlalığını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örnekte bağışlanma ile yüksek yakınlık arasındaki ilişki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31-soz-p36-dorduncu-esas-miracin-semerati-ve-faydasi-3-4-ve-5-meyveler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31-soz-p36-dorduncu-esas-miracin-semerati-ve-faydasi-3-4-ve-5-meyveler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Müminler için mümkündür.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Fıtratı gereği güzelliği, mükemmelliği ve iyiliği sever.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Ebedî kurtuluş müjdesinin ne kadar büyük bir nimet olduğunu açıklamak için seçilmiştir.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büyük korkudan büyük sevince geçişi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Sonsuz hayat ümidi, ilahî yakınlığa dair büyük bir nimet ve insanın gerçek kıymetini bilmektir.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Kalmaz; bunlardan derin bir sevinç ve heyecan duyar.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yaratıcısı katında sevilen ve itibarlı bir yerde bulunduğu anlaşılmış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Yaratılmışlardaki güzelliklerin asıl kaynağa göre çok küçük ve sönük kaldığını söylüyor.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cezadan kurtulmanın değil, ayrıca büyük bir ikrama kavuşmanın da sevince sebep olduğunu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kurtuluş değil, ayrıca büyük bir ikram ve yakınlık bulunduğunu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Sonsuz hayat sevincini doğuran kesin bir umut ve kurtuluş haberi olarak özetlenebilir.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Ebedî saadetin mümkün değil, kesin bir gerçek olduğu kapısını açmaktadır.</w:t>
            </w:r>
          </w:p>
        </w:tc>
      </w:tr>
    </w:tbl>
  </w:body>
</w:document>
</file>